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Họ và tên: </w:t>
      </w:r>
      <w:r w:rsidRPr="00C061F9">
        <w:rPr>
          <w:rFonts w:ascii="Times New Roman" w:eastAsia="Times New Roman" w:hAnsi="Times New Roman" w:cs="Times New Roman"/>
          <w:b/>
          <w:sz w:val="20"/>
          <w:szCs w:val="20"/>
        </w:rPr>
        <w:t>Tạ Minh Cường</w:t>
      </w:r>
      <w:r>
        <w:rPr>
          <w:rFonts w:ascii="Times New Roman" w:eastAsia="Times New Roman" w:hAnsi="Times New Roman" w:cs="Times New Roman"/>
          <w:sz w:val="20"/>
          <w:szCs w:val="20"/>
        </w:rPr>
        <w:t xml:space="preserve">                                                    </w:t>
      </w:r>
      <w:r w:rsidRPr="00E36623">
        <w:rPr>
          <w:rFonts w:ascii="Times New Roman" w:eastAsia="Times New Roman" w:hAnsi="Times New Roman" w:cs="Times New Roman"/>
          <w:b/>
          <w:sz w:val="28"/>
          <w:szCs w:val="28"/>
        </w:rPr>
        <w:t>BÀI THẢO LUẬN</w:t>
      </w:r>
      <w:r>
        <w:rPr>
          <w:rFonts w:ascii="Times New Roman" w:eastAsia="Times New Roman" w:hAnsi="Times New Roman" w:cs="Times New Roman"/>
          <w:sz w:val="20"/>
          <w:szCs w:val="20"/>
        </w:rPr>
        <w:t xml:space="preserve"> </w:t>
      </w:r>
    </w:p>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Lớp: TC134</w:t>
      </w:r>
    </w:p>
    <w:p w:rsidR="00E36623" w:rsidRPr="003741C8"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16"/>
          <w:szCs w:val="16"/>
        </w:rPr>
      </w:pPr>
    </w:p>
    <w:p w:rsidR="00E36623" w:rsidRP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E36623">
        <w:rPr>
          <w:rFonts w:ascii="Times New Roman" w:eastAsia="Times New Roman" w:hAnsi="Times New Roman" w:cs="Times New Roman"/>
          <w:b/>
          <w:sz w:val="28"/>
          <w:szCs w:val="28"/>
        </w:rPr>
        <w:t xml:space="preserve">BÁI </w:t>
      </w:r>
      <w:r w:rsidR="00401802">
        <w:rPr>
          <w:rFonts w:ascii="Times New Roman" w:eastAsia="Times New Roman" w:hAnsi="Times New Roman" w:cs="Times New Roman"/>
          <w:b/>
          <w:sz w:val="28"/>
          <w:szCs w:val="28"/>
        </w:rPr>
        <w:t>2</w:t>
      </w:r>
      <w:r w:rsidRPr="00E36623">
        <w:rPr>
          <w:rFonts w:ascii="Times New Roman" w:eastAsia="Times New Roman" w:hAnsi="Times New Roman" w:cs="Times New Roman"/>
          <w:b/>
          <w:sz w:val="28"/>
          <w:szCs w:val="28"/>
        </w:rPr>
        <w:t>: NHỮNG V</w:t>
      </w:r>
      <w:r w:rsidR="007A6521">
        <w:rPr>
          <w:rFonts w:ascii="Times New Roman" w:eastAsia="Times New Roman" w:hAnsi="Times New Roman" w:cs="Times New Roman"/>
          <w:b/>
          <w:sz w:val="28"/>
          <w:szCs w:val="28"/>
        </w:rPr>
        <w:t xml:space="preserve">ẤN ĐỀ CƠ BẢN CỦA CHỦ NGHĨA DUY </w:t>
      </w:r>
      <w:r w:rsidRPr="00E36623">
        <w:rPr>
          <w:rFonts w:ascii="Times New Roman" w:eastAsia="Times New Roman" w:hAnsi="Times New Roman" w:cs="Times New Roman"/>
          <w:b/>
          <w:sz w:val="28"/>
          <w:szCs w:val="28"/>
        </w:rPr>
        <w:t xml:space="preserve">VẬT </w:t>
      </w:r>
      <w:r w:rsidR="00401802">
        <w:rPr>
          <w:rFonts w:ascii="Times New Roman" w:eastAsia="Times New Roman" w:hAnsi="Times New Roman" w:cs="Times New Roman"/>
          <w:b/>
          <w:sz w:val="28"/>
          <w:szCs w:val="28"/>
        </w:rPr>
        <w:t>LỊCH SỬ</w:t>
      </w:r>
    </w:p>
    <w:p w:rsidR="00E36623" w:rsidRPr="003741C8"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16"/>
          <w:szCs w:val="16"/>
        </w:rPr>
      </w:pPr>
    </w:p>
    <w:p w:rsidR="00DC1C34" w:rsidRPr="00916C2C" w:rsidRDefault="00553342" w:rsidP="00DC1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u w:val="single"/>
          <w:lang w:val="vi-VN"/>
        </w:rPr>
        <w:t xml:space="preserve">Câu </w:t>
      </w:r>
      <w:r w:rsidR="00401802">
        <w:rPr>
          <w:rFonts w:ascii="Times New Roman" w:eastAsia="Times New Roman" w:hAnsi="Times New Roman" w:cs="Times New Roman"/>
          <w:b/>
          <w:sz w:val="26"/>
          <w:szCs w:val="26"/>
          <w:u w:val="single"/>
        </w:rPr>
        <w:t>6</w:t>
      </w:r>
      <w:r w:rsidRPr="001457A1">
        <w:rPr>
          <w:rFonts w:ascii="Times New Roman" w:eastAsia="Times New Roman" w:hAnsi="Times New Roman" w:cs="Times New Roman"/>
          <w:b/>
          <w:sz w:val="26"/>
          <w:szCs w:val="26"/>
          <w:u w:val="single"/>
          <w:lang w:val="vi-VN"/>
        </w:rPr>
        <w:t>:</w:t>
      </w:r>
      <w:r w:rsidRPr="001457A1">
        <w:rPr>
          <w:rFonts w:ascii="Times New Roman" w:eastAsia="Times New Roman" w:hAnsi="Times New Roman" w:cs="Times New Roman"/>
          <w:sz w:val="26"/>
          <w:szCs w:val="26"/>
          <w:lang w:val="vi-VN"/>
        </w:rPr>
        <w:t xml:space="preserve"> </w:t>
      </w:r>
      <w:r w:rsidR="00DC1C34" w:rsidRPr="00DC1C34">
        <w:rPr>
          <w:rFonts w:ascii="Times New Roman" w:eastAsia="Times New Roman" w:hAnsi="Times New Roman" w:cs="Times New Roman"/>
          <w:sz w:val="26"/>
          <w:szCs w:val="26"/>
          <w:lang w:val="vi-VN"/>
        </w:rPr>
        <w:t>Phân tích nội dung và ý nghĩa</w:t>
      </w:r>
      <w:r w:rsidR="00DC1C34">
        <w:rPr>
          <w:rFonts w:ascii="Times New Roman" w:eastAsia="Times New Roman" w:hAnsi="Times New Roman" w:cs="Times New Roman"/>
          <w:sz w:val="26"/>
          <w:szCs w:val="26"/>
          <w:lang w:val="vi-VN"/>
        </w:rPr>
        <w:t xml:space="preserve"> của quy luật về sự phù hợp của quan hệ sản xuất</w:t>
      </w:r>
      <w:r w:rsidR="00DC1C34" w:rsidRPr="00DC1C34">
        <w:rPr>
          <w:rFonts w:ascii="Times New Roman" w:eastAsia="Times New Roman" w:hAnsi="Times New Roman" w:cs="Times New Roman"/>
          <w:sz w:val="26"/>
          <w:szCs w:val="26"/>
          <w:lang w:val="vi-VN"/>
        </w:rPr>
        <w:t xml:space="preserve"> với trình độ phát triển của </w:t>
      </w:r>
      <w:r w:rsidR="00DC1C34">
        <w:rPr>
          <w:rFonts w:ascii="Times New Roman" w:eastAsia="Times New Roman" w:hAnsi="Times New Roman" w:cs="Times New Roman"/>
          <w:sz w:val="26"/>
          <w:szCs w:val="26"/>
        </w:rPr>
        <w:t>lưc lượng sản xuất</w:t>
      </w:r>
      <w:r w:rsidR="00DC1C34" w:rsidRPr="00DC1C34">
        <w:rPr>
          <w:rFonts w:ascii="Times New Roman" w:eastAsia="Times New Roman" w:hAnsi="Times New Roman" w:cs="Times New Roman"/>
          <w:sz w:val="26"/>
          <w:szCs w:val="26"/>
          <w:lang w:val="vi-VN"/>
        </w:rPr>
        <w:t>? Liên hệ sự vận dụn</w:t>
      </w:r>
      <w:r w:rsidR="00916C2C">
        <w:rPr>
          <w:rFonts w:ascii="Times New Roman" w:eastAsia="Times New Roman" w:hAnsi="Times New Roman" w:cs="Times New Roman"/>
          <w:sz w:val="26"/>
          <w:szCs w:val="26"/>
          <w:lang w:val="vi-VN"/>
        </w:rPr>
        <w:t>g quy luật này trên đất nước ta</w:t>
      </w:r>
      <w:r w:rsidR="00916C2C">
        <w:rPr>
          <w:rFonts w:ascii="Times New Roman" w:eastAsia="Times New Roman" w:hAnsi="Times New Roman" w:cs="Times New Roman"/>
          <w:sz w:val="26"/>
          <w:szCs w:val="26"/>
        </w:rPr>
        <w:t>?</w:t>
      </w:r>
    </w:p>
    <w:p w:rsidR="00DC1C34" w:rsidRDefault="00DC1C34" w:rsidP="00916C2C">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b/>
          <w:sz w:val="26"/>
          <w:szCs w:val="26"/>
        </w:rPr>
      </w:pPr>
      <w:r>
        <w:rPr>
          <w:rFonts w:ascii="Times New Roman" w:hAnsi="Times New Roman"/>
          <w:b/>
          <w:sz w:val="26"/>
          <w:szCs w:val="26"/>
        </w:rPr>
        <w:t xml:space="preserve">Nội dung và ý </w:t>
      </w:r>
      <w:r w:rsidRPr="00916C2C">
        <w:rPr>
          <w:rFonts w:ascii="Times New Roman" w:eastAsia="Times New Roman" w:hAnsi="Times New Roman" w:cs="Times New Roman"/>
          <w:b/>
          <w:sz w:val="26"/>
          <w:szCs w:val="26"/>
          <w:lang w:val="vi-VN"/>
        </w:rPr>
        <w:t>nghĩa</w:t>
      </w:r>
      <w:r>
        <w:rPr>
          <w:rFonts w:ascii="Times New Roman" w:hAnsi="Times New Roman"/>
          <w:b/>
          <w:sz w:val="26"/>
          <w:szCs w:val="26"/>
        </w:rPr>
        <w:t xml:space="preserve"> quy luật.</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xml:space="preserve">Xã hội loài người tồn tại và phát triển theo những quy luật khách quan và một trong những quy luật đó là quy luật về sự phù hợp của quan hệ sản xuất vời trình độ phát triển của lực lượng sản xuất. </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xml:space="preserve">Theo chủ nghĩa duy vật lịch sử khẳng định rằng: phương thức sản xuất là cách thức con người tiến hành sản xuất vật chất của con người trong giai đoạn lịch sử nhất định. Phương thức SX là chỉnh thể thống nhất bởi 2 mặt của quá trình sản xuất vật chất: đó là lực lượng SX và quan hệ SX. </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xml:space="preserve">- </w:t>
      </w:r>
      <w:r w:rsidRPr="00916C2C">
        <w:rPr>
          <w:rFonts w:ascii="Times New Roman" w:eastAsia="Times New Roman" w:hAnsi="Times New Roman" w:cs="Times New Roman"/>
          <w:b/>
          <w:sz w:val="26"/>
          <w:szCs w:val="26"/>
        </w:rPr>
        <w:t>Lực lượng sản xuất</w:t>
      </w:r>
      <w:r w:rsidR="00916C2C">
        <w:rPr>
          <w:rFonts w:ascii="Times New Roman" w:eastAsia="Times New Roman" w:hAnsi="Times New Roman" w:cs="Times New Roman"/>
          <w:sz w:val="26"/>
          <w:szCs w:val="26"/>
        </w:rPr>
        <w:t>: B</w:t>
      </w:r>
      <w:r w:rsidRPr="00916C2C">
        <w:rPr>
          <w:rFonts w:ascii="Times New Roman" w:eastAsia="Times New Roman" w:hAnsi="Times New Roman" w:cs="Times New Roman"/>
          <w:sz w:val="26"/>
          <w:szCs w:val="26"/>
        </w:rPr>
        <w:t xml:space="preserve">iểu hiện quan hệ giữa con người với tự nhiên trong quá trình sản xuất vật chất. </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Lực lượng sản xuất là sự kết hợp thống nhất giữa người lao động với tư liệu sản xuất (trước hết là công cụ lao động) để tạo thành sức sản xuất xã hội.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Trình độ của LLSX bao gồm trình độ kỹ năng của người lao động, trình độ của công cụ lao động, trình độ ứng dụng của khoa học công nghệ vào sản xuất, trình độ tổ chức phân công lao động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Trong  thời đại ngày nay khoa học đã trở thành LLSX trực tiếp</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xml:space="preserve">- </w:t>
      </w:r>
      <w:r w:rsidRPr="00916C2C">
        <w:rPr>
          <w:rFonts w:ascii="Times New Roman" w:eastAsia="Times New Roman" w:hAnsi="Times New Roman" w:cs="Times New Roman"/>
          <w:b/>
          <w:sz w:val="26"/>
          <w:szCs w:val="26"/>
        </w:rPr>
        <w:t>Quan hệ sản xuất</w:t>
      </w:r>
      <w:r w:rsidRPr="00916C2C">
        <w:rPr>
          <w:rFonts w:ascii="Times New Roman" w:eastAsia="Times New Roman" w:hAnsi="Times New Roman" w:cs="Times New Roman"/>
          <w:sz w:val="26"/>
          <w:szCs w:val="26"/>
        </w:rPr>
        <w:t xml:space="preserve"> dùng để chỉ quan hệ kinh tế giữa người với người trong quá trình sản xuất vật chất  của xã hội. </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QHSX bao gồm</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Mối quan hệ giữa người với người trong việc sở hữu đối với tư liệu sản xuất (gọi tắt là quan hệ sở hữu)</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Quan hệ giữa người với người trong việc tổ chức quản lý sản xuất vào trao đổi cho nhau trong sản xuất (gọi tắt là quan hệ quản lý)</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Quan hệ giữa người với người trong việc phân phối sản phẩm xã hội (gọi tắt là quan hệ phân phối).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rPr>
        <w:t xml:space="preserve"> Trong chỉnh thể quan hệ sản xuất, quan hệ sở hữu giữ vai trò quyết định đối với các quan hệ khác, nó chính là mặt pháp lý của quan hệ sản xuất, nhưng quan hệ quản lý và phân phối cũng rất quan trọng, vai trò của nó biểu hiện ở chỗ nó có thể củng cố quan hệ sở hữu nhưng cũng có thể làm xói mòn, đổ vỡ quan hệ sở hữu. Vì vậy, nhận thức quan hệ sản xuất trong quan hệ với lực lượng sản xuất phải thấy rõ tính chỉnh thể của nó, không được có quan điểm thiếu đồng bộ. </w:t>
      </w:r>
    </w:p>
    <w:p w:rsidR="00DC1C34" w:rsidRPr="00916C2C" w:rsidRDefault="00DC1C34" w:rsidP="00916C2C">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b/>
          <w:sz w:val="26"/>
          <w:szCs w:val="26"/>
        </w:rPr>
      </w:pPr>
      <w:r w:rsidRPr="00916C2C">
        <w:rPr>
          <w:rFonts w:ascii="Times New Roman" w:hAnsi="Times New Roman"/>
          <w:b/>
          <w:sz w:val="26"/>
          <w:szCs w:val="26"/>
        </w:rPr>
        <w:t>Nội dung quy luật</w:t>
      </w:r>
    </w:p>
    <w:p w:rsidR="00DC1C34" w:rsidRDefault="00DC1C34" w:rsidP="00DC1C34">
      <w:pPr>
        <w:numPr>
          <w:ilvl w:val="0"/>
          <w:numId w:val="16"/>
        </w:numPr>
        <w:spacing w:after="0" w:line="312" w:lineRule="auto"/>
        <w:jc w:val="both"/>
        <w:rPr>
          <w:rFonts w:ascii="Times New Roman" w:hAnsi="Times New Roman"/>
          <w:i/>
          <w:sz w:val="26"/>
          <w:szCs w:val="26"/>
        </w:rPr>
      </w:pPr>
      <w:r>
        <w:rPr>
          <w:rFonts w:ascii="Times New Roman" w:hAnsi="Times New Roman"/>
          <w:i/>
          <w:sz w:val="26"/>
          <w:szCs w:val="26"/>
        </w:rPr>
        <w:t xml:space="preserve">Lực lượng sản xuất quyết định quan hệ sản xuất </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 </w:t>
      </w:r>
      <w:r w:rsidRPr="002864EB">
        <w:rPr>
          <w:rFonts w:ascii="Times New Roman" w:eastAsia="Times New Roman" w:hAnsi="Times New Roman" w:cs="Times New Roman"/>
          <w:sz w:val="26"/>
          <w:szCs w:val="26"/>
        </w:rPr>
        <w:t>Trong một PTSX thì LLSX là nội dung, QHSX là hình thức. Trong quá trình sản xuất thì lực lượng sản xuất quyết định sản phẩm, nếu trình độ sản xuất cao thì sản phẩm cao.</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 Lực lượng sản xuất quyết định sự hình thành của quan hệ sản xuất. lực lượng sản xuất có trình độ như thế nào thì sẽ quyết định 1 quan hệ sản xuất tương ứng, phù hợp với nó.</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 Lực lượng sản xuất quyết định sự biến đổi phát triển của quan hệ sản xuất. Lực lượng sản xuất có tính động, cách mạng. Khi lực lượng sản xuất phát triển đến một mức độ nhất định sẽ mâu thuẫn với quan hệ sản xuất, làm cho quan hệ sản xuất cũ mất đi hình thành một quan hệ sản xuất mới phù hợp tiến bộ. do đó dẫn tới sự ra đời của một PTSX.</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Ví dụ : nếu lực lượng sản xuất ở trình độ thủ công thì nó chỉ đòi hỏi quan hệ sản xuất cá thể, tư hữu, tự cung tự cấp, tự quản lý theo sản xuất nhỏ. Nhưng nếu lực lượng sản xuất ở trình độ cơ khí hóa, tính chất xã hội hóa cao (do dây chuyền công nghệ khép kín, có sự chuyên môn hóa cao) thì nó đòi hỏi tất nhiên phải có hình thức quan hệ sản xuất mang tính xã hội hóa cao thì quá trình sản xuất mới trôi chảy được,  đương nhiên là quan hệ SX có đáp ứng đúng đòi hỏi của lực lượng sản xuất hay không thì còn do nhiều nguyên nhân từ phía bản thân của quan hệ sản xuất.</w:t>
      </w:r>
    </w:p>
    <w:p w:rsidR="00DC1C34" w:rsidRDefault="00DC1C34" w:rsidP="00DC1C34">
      <w:pPr>
        <w:numPr>
          <w:ilvl w:val="0"/>
          <w:numId w:val="16"/>
        </w:numPr>
        <w:spacing w:after="0" w:line="312" w:lineRule="auto"/>
        <w:ind w:left="0" w:firstLine="556"/>
        <w:jc w:val="both"/>
        <w:rPr>
          <w:rFonts w:ascii="Times New Roman" w:hAnsi="Times New Roman"/>
          <w:sz w:val="26"/>
          <w:szCs w:val="26"/>
        </w:rPr>
      </w:pPr>
      <w:r>
        <w:rPr>
          <w:rFonts w:ascii="Times New Roman" w:hAnsi="Times New Roman"/>
          <w:i/>
          <w:sz w:val="26"/>
          <w:szCs w:val="26"/>
        </w:rPr>
        <w:t>QHSX cũng có sự tác động trở lại với LLSX.</w:t>
      </w:r>
      <w:r>
        <w:rPr>
          <w:rFonts w:ascii="Times New Roman" w:hAnsi="Times New Roman"/>
          <w:sz w:val="26"/>
          <w:szCs w:val="26"/>
        </w:rPr>
        <w:t xml:space="preserve"> </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Sự tác động của quan hệ SX đối với lực lượng SX diễn ra theo 2 hướng : phù hợp hoặc không phù hợp, điều này do quan hệ SX mang tính ổn định tương đối và biến đổi chậm hơn so với lực lượng SX, mặt khác còn do trình độ năng lực của chủ thể SX, do quan hệ lịch sử giai cấp chi phối</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 xml:space="preserve">- Sự tác động của quan hệ SX gọi là phù hợp với lực lượng SX nghĩa là quan hệ sản xuất sau khi hình thành và tồn tại, nó đáp ứng đúng đòi hỏi tất yếu của lực lượng sản xuất và sau đó nó có vai trò tạo ra sự liên kết, kết hợp có hiệu quả hơn giữa các yếu tố cấu thành lực lượng sản xuất, làm cho tất cả các yếu tố ấy phát huy tất cả tiềm năng, sức mạnh vốn có của nó, nhờ vậy tiềm năng của người lao động và tư liệu SX được khai thác tốt hơn, tạo ra năng suất lao động cao hơn. Với ý nghĩa đó, quan hệ sản xuất là hình thức phát triển, là địa bàn rộng lớn, là động lực phát triển thúc đẩy sự phát triển của lực lượng sản xuất.  </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t xml:space="preserve">- Ngược lại, nếu quan hệ SX tác động không phù hợp với đòi hỏi tất yếu của lực lượng sản xuất thì nó sẽ kìm hãm, phá hoại sự phát triển của lực lượng sản xuất dẫn đến những hậu quả kinh tế xã hội nghiêm trọng. Biểu hiện của sự không phù hợp thể hiện ở 2 khía cạnh : một là khi quan hệ sản xuất đã lỗi thời, lạc hậu so với trình độ mới của lực lượng sản xuất, hai là trường hợp chú thể dùng ý chí chủ quan của mình áp đặt một “mô hình” quan hệ sản xuất”, “cao hơn” trình độ lực lượng sản xuất. </w:t>
      </w:r>
    </w:p>
    <w:p w:rsidR="00DC1C34" w:rsidRPr="002864EB" w:rsidRDefault="00DC1C34" w:rsidP="002864EB">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b/>
          <w:sz w:val="26"/>
          <w:szCs w:val="26"/>
        </w:rPr>
      </w:pPr>
      <w:r w:rsidRPr="002864EB">
        <w:rPr>
          <w:rFonts w:ascii="Times New Roman" w:hAnsi="Times New Roman"/>
          <w:b/>
          <w:sz w:val="26"/>
          <w:szCs w:val="26"/>
        </w:rPr>
        <w:t>Ý nghĩa phương pháp luận</w:t>
      </w:r>
    </w:p>
    <w:p w:rsidR="00DC1C34" w:rsidRPr="002864EB" w:rsidRDefault="00DC1C34" w:rsidP="00DC1C34">
      <w:pPr>
        <w:spacing w:line="312"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 </w:t>
      </w:r>
      <w:r w:rsidRPr="002864EB">
        <w:rPr>
          <w:rFonts w:ascii="Times New Roman" w:eastAsia="Times New Roman" w:hAnsi="Times New Roman" w:cs="Times New Roman"/>
          <w:sz w:val="26"/>
          <w:szCs w:val="26"/>
        </w:rPr>
        <w:t>Cung  cấp cơ sở lý luận khoa học xây dựng quan điểm duy vật về lịch sử để giải thích nguồn gốc, động lực phát triển của xã hội</w:t>
      </w:r>
    </w:p>
    <w:p w:rsidR="00DC1C34" w:rsidRDefault="00DC1C34" w:rsidP="00DC1C34">
      <w:pPr>
        <w:spacing w:line="312" w:lineRule="auto"/>
        <w:ind w:firstLine="720"/>
        <w:jc w:val="both"/>
        <w:rPr>
          <w:rFonts w:ascii="Times New Roman" w:hAnsi="Times New Roman"/>
          <w:sz w:val="26"/>
          <w:szCs w:val="26"/>
        </w:rPr>
      </w:pPr>
      <w:r>
        <w:rPr>
          <w:rFonts w:ascii="Times New Roman" w:hAnsi="Times New Roman"/>
          <w:sz w:val="26"/>
          <w:szCs w:val="26"/>
        </w:rPr>
        <w:t xml:space="preserve">- </w:t>
      </w:r>
      <w:r w:rsidRPr="002864EB">
        <w:rPr>
          <w:rFonts w:ascii="Times New Roman" w:eastAsia="Times New Roman" w:hAnsi="Times New Roman" w:cs="Times New Roman"/>
          <w:sz w:val="26"/>
          <w:szCs w:val="26"/>
        </w:rPr>
        <w:t>Cung  cấp cơ sở lý luận để đảng ta hoạch định đường lối chính sách phù hợp</w:t>
      </w:r>
    </w:p>
    <w:p w:rsidR="00DC1C34" w:rsidRPr="002864EB" w:rsidRDefault="00DC1C34" w:rsidP="002864EB">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b/>
          <w:sz w:val="26"/>
          <w:szCs w:val="26"/>
        </w:rPr>
      </w:pPr>
      <w:r w:rsidRPr="002864EB">
        <w:rPr>
          <w:rFonts w:ascii="Times New Roman" w:hAnsi="Times New Roman"/>
          <w:b/>
          <w:sz w:val="26"/>
          <w:szCs w:val="26"/>
        </w:rPr>
        <w:t>Sự vận dụng quy luật trên đất nước ta.</w:t>
      </w:r>
    </w:p>
    <w:p w:rsidR="00DC1C34" w:rsidRPr="002864EB" w:rsidRDefault="00DC1C34" w:rsidP="00DC1C34">
      <w:pPr>
        <w:spacing w:line="312" w:lineRule="auto"/>
        <w:ind w:firstLine="720"/>
        <w:jc w:val="both"/>
        <w:rPr>
          <w:rFonts w:ascii="Times New Roman" w:eastAsia="Times New Roman" w:hAnsi="Times New Roman" w:cs="Times New Roman"/>
          <w:sz w:val="26"/>
          <w:szCs w:val="26"/>
        </w:rPr>
      </w:pPr>
      <w:r w:rsidRPr="002864EB">
        <w:rPr>
          <w:rFonts w:ascii="Times New Roman" w:eastAsia="Times New Roman" w:hAnsi="Times New Roman" w:cs="Times New Roman"/>
          <w:sz w:val="26"/>
          <w:szCs w:val="26"/>
        </w:rPr>
        <w:lastRenderedPageBreak/>
        <w:t>Quy luật về sự phù hợp của quan hệ sản xuất với tính chất và trình độ của lực lượng sản xuất là quy luật chung nhất của xã hội. Sự tác động của quy luật này đã đưa xã hội loài người trải qua các phương thức sản xuất: công xã nguyên thuỷ, chiếm hữu nô lệ, phong kiến, tư bản chủ nghĩa, phương thức cộng sản tương lai. Quy luật về sự phù hợp của quan hệ sản xuất với tính chất và trình độ của lực lượng sản xuất là quy luật vận động, phát triển của xã hội qua sự thay thế kế tiếp nhau từ thấp lên cao của các phương thức sản xuất. Trong quá trình phát triển kinh tế ở nước ta, Đảng Cộng Sản Việt Nam đã định ra đường lối chuyển từ mô hình kế hoạch hoá tập trung sang xây dựng kinh tế hàng hoá nhiều thành phần vận hành theo cơ chế thị trường có sự quản lí của nhà nước theo định hướng xã hội chủ nghĩa. Xây dựng kinh tế hàng hoá nhiều thành phầ</w:t>
      </w:r>
      <w:bookmarkStart w:id="0" w:name="_GoBack"/>
      <w:bookmarkEnd w:id="0"/>
      <w:r w:rsidRPr="002864EB">
        <w:rPr>
          <w:rFonts w:ascii="Times New Roman" w:eastAsia="Times New Roman" w:hAnsi="Times New Roman" w:cs="Times New Roman"/>
          <w:sz w:val="26"/>
          <w:szCs w:val="26"/>
        </w:rPr>
        <w:t>n là phù hợp với đặc điểm phát triển của lực lượng sản xuấtcủa nước ta trong điều kiện hiên nay. Nó cho phép khai thác tốt nhất các năng lực sản xuất trong nước, thúc đẩy quá trình phân công lao động trong nước và gắn phân công lao động trong nước với quốc tế và khu vực, thúc đẩy lực lượng sản xuất phát triển nhanh chóng. Trong các thành phần kinh tế, Đảng Cộng Sản Việt Nam khẳng định kinh tế Nhà nước đóng vai trò chủ đạo, những thành tựu kinh tế trong hơn mười năm qua đã chứng minh tính đúng đắn của đường lối đó. Đại hội đại biểu toàn quốc lần thứ VIII của Đảng Cộng Sản Việt Nam nhận định: “Nước ta chuyển sang thời kì phát triển mới, thời kì đẩy mạnh công nghiệp hoá hiện đại hoá… Mục tiêu của công nghiệp hoá, hiện đại hoá là xây dựng nước ta thành một nước công nghiệp có cơ sở vật chất kĩ thuật hiện đại, cơ cấu kinh tế hợp lí. Quan hệ sản xuất tiến bộ, phù hợp với trình độ phát triển của lực lượng sản xuất</w:t>
      </w:r>
    </w:p>
    <w:p w:rsidR="00DC1C34" w:rsidRPr="002864EB" w:rsidRDefault="00DC1C34" w:rsidP="00286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lang w:val="vi-VN"/>
        </w:rPr>
      </w:pPr>
      <w:r w:rsidRPr="002864EB">
        <w:rPr>
          <w:rFonts w:ascii="Times New Roman" w:eastAsia="Times New Roman" w:hAnsi="Times New Roman" w:cs="Times New Roman"/>
          <w:b/>
          <w:sz w:val="26"/>
          <w:szCs w:val="26"/>
          <w:u w:val="single"/>
          <w:lang w:val="vi-VN"/>
        </w:rPr>
        <w:t>Câu 7:</w:t>
      </w:r>
      <w:r w:rsidRPr="002864EB">
        <w:rPr>
          <w:rFonts w:ascii="Times New Roman" w:eastAsia="Times New Roman" w:hAnsi="Times New Roman" w:cs="Times New Roman"/>
          <w:sz w:val="26"/>
          <w:szCs w:val="26"/>
          <w:lang w:val="vi-VN"/>
        </w:rPr>
        <w:t xml:space="preserve"> Phân tích mối quan hệ biện chứng giữa cơ sở hả tầng và kiến trúc thượng tầng? Ý nghĩa phương pháp luận rút ra từ việc nghiên cứu vấn đề này? Liên hệ vấn đề xây dựng cơ sở hạ tầng và kiến trúc thượng tầng trong thời kỳ quá độ lên </w:t>
      </w:r>
      <w:r w:rsidR="002864EB">
        <w:rPr>
          <w:rFonts w:ascii="Times New Roman" w:eastAsia="Times New Roman" w:hAnsi="Times New Roman" w:cs="Times New Roman"/>
          <w:sz w:val="26"/>
          <w:szCs w:val="26"/>
        </w:rPr>
        <w:t xml:space="preserve">chủ nghĩa xã hội </w:t>
      </w:r>
      <w:r w:rsidRPr="002864EB">
        <w:rPr>
          <w:rFonts w:ascii="Times New Roman" w:eastAsia="Times New Roman" w:hAnsi="Times New Roman" w:cs="Times New Roman"/>
          <w:sz w:val="26"/>
          <w:szCs w:val="26"/>
          <w:lang w:val="vi-VN"/>
        </w:rPr>
        <w:t xml:space="preserve">ở </w:t>
      </w:r>
      <w:r w:rsidR="002864EB">
        <w:rPr>
          <w:rFonts w:ascii="Times New Roman" w:eastAsia="Times New Roman" w:hAnsi="Times New Roman" w:cs="Times New Roman"/>
          <w:sz w:val="26"/>
          <w:szCs w:val="26"/>
        </w:rPr>
        <w:t>Việt Nam</w:t>
      </w:r>
      <w:r w:rsidRPr="002864EB">
        <w:rPr>
          <w:rFonts w:ascii="Times New Roman" w:eastAsia="Times New Roman" w:hAnsi="Times New Roman" w:cs="Times New Roman"/>
          <w:sz w:val="26"/>
          <w:szCs w:val="26"/>
          <w:lang w:val="vi-VN"/>
        </w:rPr>
        <w:t>?</w:t>
      </w:r>
    </w:p>
    <w:p w:rsidR="00DC1C34" w:rsidRDefault="00C50CFF" w:rsidP="002864EB">
      <w:pPr>
        <w:pStyle w:val="ListParagraph"/>
        <w:numPr>
          <w:ilvl w:val="0"/>
          <w:numId w:val="17"/>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b/>
          <w:sz w:val="26"/>
          <w:szCs w:val="26"/>
        </w:rPr>
      </w:pPr>
      <w:r>
        <w:rPr>
          <w:rFonts w:ascii="Times New Roman" w:hAnsi="Times New Roman"/>
          <w:b/>
          <w:sz w:val="26"/>
          <w:szCs w:val="26"/>
        </w:rPr>
        <w:t>Mối quan hệ biện chứng giữa</w:t>
      </w:r>
      <w:r w:rsidR="00DC1C34">
        <w:rPr>
          <w:rFonts w:ascii="Times New Roman" w:hAnsi="Times New Roman"/>
          <w:b/>
          <w:sz w:val="26"/>
          <w:szCs w:val="26"/>
        </w:rPr>
        <w:t xml:space="preserve"> cơ sở hạ tầng và kiến trúc thượng tầng</w:t>
      </w:r>
    </w:p>
    <w:p w:rsidR="00DC1C34" w:rsidRPr="002864EB" w:rsidRDefault="00DC1C34" w:rsidP="002864E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2864EB">
        <w:rPr>
          <w:rFonts w:ascii="Times New Roman" w:eastAsia="Times New Roman" w:hAnsi="Times New Roman" w:cs="Times New Roman"/>
          <w:sz w:val="26"/>
          <w:szCs w:val="26"/>
          <w:lang w:val="vi-VN"/>
        </w:rPr>
        <w:t>Quan hệ sản xuất được hình thành một cách khách quan trong quá trình sản xuất tạo thành quan hệ vật chất của xã hội. Trên cơ sở quan hệ sản xuất hình thành nên các quan hệ về chính trị và tinh thần của xã hội. Hai mặt đó của đời sống xã hội được khái quát thành cơ sở hạ tầng và kiến trúc thượng tầng của xã hội. C.Mác viết: "Toàn bộ những quan hệ sản xuất ấy hợp thành cơ cấu kinh tế của xã hội, tức là cái cơ sở hiện thực trên đó dựng lên một kiến trúc thượng tầng pháp lý và chính trị và những hình thái ý thức xã hội nhất định tương ứng với cơ sở hiện thực đó".</w:t>
      </w:r>
    </w:p>
    <w:p w:rsidR="00C50CFF" w:rsidRPr="00C50CFF"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b/>
          <w:sz w:val="26"/>
          <w:szCs w:val="26"/>
          <w:lang w:val="vi-VN"/>
        </w:rPr>
        <w:t>Cơ sở hạ tầng:</w:t>
      </w:r>
      <w:r w:rsidRPr="00916C2C">
        <w:rPr>
          <w:rFonts w:ascii="Times New Roman" w:eastAsia="Times New Roman" w:hAnsi="Times New Roman" w:cs="Times New Roman"/>
          <w:sz w:val="26"/>
          <w:szCs w:val="26"/>
          <w:lang w:val="vi-VN"/>
        </w:rPr>
        <w:t xml:space="preserve"> Cơ sở hạ tầng là toàn bộ những quan hệ sản xuất hợp thành cơ cấu kinh tế của một xã hội nhất định.</w:t>
      </w:r>
    </w:p>
    <w:p w:rsidR="00C50CFF"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916C2C">
        <w:rPr>
          <w:rFonts w:ascii="Times New Roman" w:eastAsia="Times New Roman" w:hAnsi="Times New Roman" w:cs="Times New Roman"/>
          <w:sz w:val="26"/>
          <w:szCs w:val="26"/>
          <w:lang w:val="vi-VN"/>
        </w:rPr>
        <w:t xml:space="preserve">Cơ sở hạ tầng của một xã hội cụ thể bao gồm quan hệ sản xuất thống trị, quan hệ sản xuất tàn dư của xã hội cũ và quan hệ sản xuất mầm mống của xã hội tương lai. Trong đó, quan hệ sản xuất thống trị bao giờ cũng giữ vai trò chủ đạo, chi phối các quan hệ sản xuất khác, nó quy định xu hướng chung của đời sống kinh tế - xã hội. Bởi vậy, cơ sở hạ tầng của một xã hội cụ </w:t>
      </w:r>
      <w:r w:rsidRPr="00916C2C">
        <w:rPr>
          <w:rFonts w:ascii="Times New Roman" w:eastAsia="Times New Roman" w:hAnsi="Times New Roman" w:cs="Times New Roman"/>
          <w:sz w:val="26"/>
          <w:szCs w:val="26"/>
          <w:lang w:val="vi-VN"/>
        </w:rPr>
        <w:lastRenderedPageBreak/>
        <w:t>thể được đặc trưng bởi quan hệ sản xuất thống trị trong xã hội đó. Tuy nhiên, quan hệ sản xuất tàn dư và quan hệ sản xuất mầm mống cũng có vai trò nhất định.</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Như vậy, xét trong nội bộ phương thức sản xuất thì quan hệ sản xuất là hình thức phát triển của lực lượng sản xuất, nhưng xét trong tổng thể các quan hệ xã hội thì các quan hệ sản xuất "hợp thành" cơ sở kinh tế của xã hội, tức là cơ sở hiện thực, trên đó hình thành nên kiến trúc thượng tầng tương ứng.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b/>
          <w:sz w:val="26"/>
          <w:szCs w:val="26"/>
          <w:lang w:val="vi-VN"/>
        </w:rPr>
        <w:t>Kiến trúc thượng tầng:</w:t>
      </w:r>
      <w:r w:rsidRPr="00916C2C">
        <w:rPr>
          <w:rFonts w:ascii="Times New Roman" w:eastAsia="Times New Roman" w:hAnsi="Times New Roman" w:cs="Times New Roman"/>
          <w:sz w:val="26"/>
          <w:szCs w:val="26"/>
          <w:lang w:val="vi-VN"/>
        </w:rPr>
        <w:t xml:space="preserve"> Kiến trúc thượng tầng là toàn bộ những quan điểm chính trị, pháp quyền, triết học, đạo đức, tôn giáo, nghệ thuật, v.v... cùng với những thiết chế xã hội tương ứng như nhà nước, đảng phái, giáo hội, các đoàn thể xã hội, v.v... được hình thành </w:t>
      </w:r>
      <w:bookmarkStart w:id="1" w:name="VNS0012"/>
      <w:bookmarkEnd w:id="1"/>
      <w:r w:rsidRPr="00916C2C">
        <w:rPr>
          <w:rFonts w:ascii="Times New Roman" w:eastAsia="Times New Roman" w:hAnsi="Times New Roman" w:cs="Times New Roman"/>
          <w:sz w:val="26"/>
          <w:szCs w:val="26"/>
          <w:lang w:val="vi-VN"/>
        </w:rPr>
        <w:t>trên cơ sở hạ tầng nhất định.</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Mỗi yếu tố của kiến trúc thượng tầng có đặc điểm riêng, có quy luật vận động phát triển riêng, nhưng chúng liên hệ với nhau, tác động qua lại lẫn nhau và đều hình thành trên cơ sở hạ tầng. Song, mỗi yếu tố khác nhau có quan hệ khác nhau đối với cơ sở hạ tầng. Có những yếu tố như chính trị, pháp luật có quan hệ trực tiếp với cơ sở hạ tầng; còn những yếu tố như triết học, tôn giáo, nghệ thuật chỉ quan hệ gián tiếp với nó.</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Trong xã hội có giai cấp, kiến trúc thượng tầng mang tính giai cấp. Đó chính là cuộc đấu tranh về mặt chính trị - tư tưởng của các giai cấp đối kháng, trong đó, đặc trưng là sự thống trị về mặt chính trị - tư tưởng của giai cấp thống trị.</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Trong kiến trúc thượng tầng của xã hội có giai cấp, nhà nước có vai trò đặc biệt quan trọng. Nó tiêu biểu cho chế độ chính trị của một xã hội nhất định. Nhờ có nhà nước, giai cấp thống trị mới thực hiện được sự thống trị của mình về tất cả các mặt của đời sống xã hội.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Quan hệ biện chứng giữa cơ sở hạ tầng và kiến trúc thượng tầng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Vai trò quyết định của cơ sở hạ tầng đối với kiến trúc thượng tầng: Cơ sở hạ tầng và kiến trúc thượng tầng là hai mặt của đời sống xã hội, chúng thống nhất biện chứng với nhau, trong đó cơ sở hạ tầng đóng vai trò quyết định đối với kiến trúc thượng tầng.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Mỗi cơ sở hạ tầng sẽ hình thành nên một kiến trúc thượng tầng tương ứng với nó. Tính chất của kiến trúc thượng tầng là do tính chất của cơ sở hạ tầng quyết định. Trong xã hội có giai cấp, giai cấp nào thống trị về kinh tế thì cũng chiếm địa vị thống trị về mặt chính trị và đời sống tinh thần </w:t>
      </w:r>
      <w:bookmarkStart w:id="2" w:name="VNS0013"/>
      <w:bookmarkEnd w:id="2"/>
      <w:r w:rsidRPr="00916C2C">
        <w:rPr>
          <w:rFonts w:ascii="Times New Roman" w:eastAsia="Times New Roman" w:hAnsi="Times New Roman" w:cs="Times New Roman"/>
          <w:sz w:val="26"/>
          <w:szCs w:val="26"/>
          <w:lang w:val="vi-VN"/>
        </w:rPr>
        <w:t>của xã hội. Các mâu thuẫn trong kinh tế, xét đến cùng, quyết định các mâu thuẫn trong lĩnh vực chính trị tư tưởng; cuộc đấu tranh giai cấp về chính trị tư tưởng là biểu hiện những đối kháng trong đời sống kinh tế. Tất cả các yếu tố của kiến trúc thượng tầng như nhà nước, pháp quyền, triết học, tôn giáo, v.v.. đều trực tiếp hay gián tiếp phụ thuộc vào cơ sở hạ tầng, do cơ sở hạ tầng quyết định. Khi cơ sở hạ tầng thay đổi thì sớm hay muộn, kiến trúc thượng tầng cũng thay đổi theo. C.Mác viết: "Cơ sở kinh tế thay đổi thì toàn bộ kiến trúc thượng tầng đồ sộ cũng bị đảo lộn ít nhiều nhanh chóng".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Quá trình đó diễn ra không chỉ trong giai đoạn thay đổi từ hình thái kinh tế - xã hội này sang hình thái kinh tế - xã hội khác, mà còn diễn ra ngay trong bản thân mỗi hình thái kinh tế - xã hội.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lastRenderedPageBreak/>
        <w:t>Tuy sự thay đổi của kiến trúc thượng tầng cũng gắn với sự phát triển của lực lượng sản xuất, nhưng lực lượng sản xuất không trực tiếp làm thay đổi kiến trúc thượng tầng. Sự phát triển của lực lượng sản xuất chỉ trực tiếp làm thay đổi quan hệ sản xuất, tức trực tiếp làm thay đổi cơ sở hạ tầng và thông qua đó làm thay đổi kiến trúc thượng tầng. Sự thay đổi cơ sở hạ tầng dẫn </w:t>
      </w:r>
      <w:bookmarkStart w:id="3" w:name="VNS0014"/>
      <w:bookmarkEnd w:id="3"/>
      <w:r w:rsidRPr="00916C2C">
        <w:rPr>
          <w:rFonts w:ascii="Times New Roman" w:eastAsia="Times New Roman" w:hAnsi="Times New Roman" w:cs="Times New Roman"/>
          <w:sz w:val="26"/>
          <w:szCs w:val="26"/>
          <w:lang w:val="vi-VN"/>
        </w:rPr>
        <w:t>đến làm thay đổi kiến trúc thượng tầng diễn ra rất phức tạp. Trong đó có những yếu tố của kiến trúc thượng tầng thay đổi nhanh chóng cùng với sự thay đổi cơ sở hạ tầng như chính trị, pháp luật, v.v.. Trong kiến trúc thượng tầng, có những yếu tố thay đổi chậm như tôn giáo, nghệ thuật, v.v.. hoặc có những yếu tố vẫn được kế thừa trong xã hội mới. Trong xã hội có giai cấp, sự thay đổi đó phải thông qua đấu tranh giai cấp, thông qua cách mạng xã hội.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Tác động trở lại của kiến trúc thượng tầng đối với cơ sở hạ tầng: Tất cả các yếu tố cấu thành kiến trúc thượng tầng đều có tác động đến cơ sở hạ tầng. Tuy nhiên, mỗi yếu tố khác nhau có vai trò khác nhau, có cách thức tác động khác nhau. Trong xã hội có giai cấp, nhà nước là yếu tố có tác động mạnh nhất đối với cơ sở hạ tầng vì đó là bộ máy bạo lực tập </w:t>
      </w:r>
      <w:bookmarkStart w:id="4" w:name="VNS0015"/>
      <w:bookmarkEnd w:id="4"/>
      <w:r w:rsidRPr="00916C2C">
        <w:rPr>
          <w:rFonts w:ascii="Times New Roman" w:eastAsia="Times New Roman" w:hAnsi="Times New Roman" w:cs="Times New Roman"/>
          <w:sz w:val="26"/>
          <w:szCs w:val="26"/>
          <w:lang w:val="vi-VN"/>
        </w:rPr>
        <w:t>trung của giai cấp thống trị về kinh tế. Các yếu tố khác của kiến trúc thượng tầng như triết học, đạo đức, tôn giáo, nghệ thuật, v.v... cũng đều tác động đến cơ sở hạ tầng, nhưng chúng đều bị nhà nước, pháp luật chi phối.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Trong mỗi chế độ xã hội, sự tác động của các bộ phận của kiến trúc thượng tầng không phải bao giờ cũng theo một xu hướng. Chức năng xã hội cơ bản của kiến trúc thượng tầng thống trị là xây dựng, bảo vệ và phát triển cơ sở hạ tầng đã sinh ra nó, chống lại mọi nguy cơ làm suy yếu hoặc phá hoại chế độ kinh tế đó. Một giai cấp chỉ có thể giữ vững được sự thống trị về kinh tế chừng nào xác lập và củng cố được sự thống trị về chính trị, tư tưởng.</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Sự tác động của kiến trúc thượng tầng đối với cơ sở hạ tầng diễn ra theo hai chiều. Nếu kiến trúc thượng tầng tác động phù hợp với các quy luật kinh tế khách quan thì nó là động lực mạnh mẽ thúc đẩy kinh tế phát triển; nếu tác động ngược lại, nó sẽ kìm hãm phát triển kinh tế, kìm hãm phát triển xã hội.</w:t>
      </w:r>
    </w:p>
    <w:p w:rsidR="00DC1C34" w:rsidRPr="00916C2C" w:rsidRDefault="00DC1C34" w:rsidP="00916C2C">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916C2C">
        <w:rPr>
          <w:rFonts w:ascii="Times New Roman" w:eastAsia="Times New Roman" w:hAnsi="Times New Roman" w:cs="Times New Roman"/>
          <w:sz w:val="26"/>
          <w:szCs w:val="26"/>
          <w:lang w:val="vi-VN"/>
        </w:rPr>
        <w:t>Tuy kiến trúc thượng tầng có tác động mạnh mẽ đối với sự phát triển kinh tế, nhưng không làm thay đổi được tiến trình phát triển khách quan của xã hội. Xét đến cùng, nhân tố kinh tế đóng vai trò quyết định đối với kiến trúc thượng tầng. Nếu kiến trúc thượng tầng kìm hãm phát triển kinh tế thì sớm hay muộn, bằng cách này hay cách khác, kiến trúc thượng tầng cũ sẽ được thay thế bằng kiến trúc thượng tầng mới tiến bộ để thúc đẩy kinh tế tiếp tục phát triển.</w:t>
      </w:r>
    </w:p>
    <w:p w:rsidR="00DC1C34" w:rsidRDefault="00DC1C34" w:rsidP="00C50CFF">
      <w:pPr>
        <w:pStyle w:val="ListParagraph"/>
        <w:numPr>
          <w:ilvl w:val="0"/>
          <w:numId w:val="17"/>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sz w:val="26"/>
          <w:szCs w:val="26"/>
        </w:rPr>
      </w:pPr>
      <w:r>
        <w:rPr>
          <w:rFonts w:ascii="Times New Roman" w:hAnsi="Times New Roman"/>
          <w:b/>
          <w:sz w:val="26"/>
          <w:szCs w:val="26"/>
        </w:rPr>
        <w:t>Ý nghĩa Phương pháp luận</w:t>
      </w:r>
    </w:p>
    <w:p w:rsidR="00DC1C34" w:rsidRDefault="00DC1C34" w:rsidP="00DC1C34">
      <w:pPr>
        <w:spacing w:line="312" w:lineRule="auto"/>
        <w:ind w:firstLine="720"/>
        <w:jc w:val="both"/>
        <w:rPr>
          <w:rFonts w:ascii="Times New Roman" w:hAnsi="Times New Roman"/>
          <w:sz w:val="26"/>
          <w:szCs w:val="26"/>
        </w:rPr>
      </w:pPr>
      <w:r>
        <w:rPr>
          <w:rFonts w:ascii="Times New Roman" w:hAnsi="Times New Roman"/>
          <w:sz w:val="26"/>
          <w:szCs w:val="26"/>
        </w:rPr>
        <w:t>DVBCLS không phải chỉ thấy kinh tế quyết định chính trị mà phải thấy sự tác động trở lại CSHT của KTTT.</w:t>
      </w:r>
    </w:p>
    <w:p w:rsidR="00DC1C34" w:rsidRDefault="00DC1C34" w:rsidP="00DC1C34">
      <w:pPr>
        <w:spacing w:line="312" w:lineRule="auto"/>
        <w:ind w:firstLine="720"/>
        <w:jc w:val="both"/>
        <w:rPr>
          <w:rFonts w:ascii="Times New Roman" w:hAnsi="Times New Roman"/>
          <w:sz w:val="26"/>
          <w:szCs w:val="26"/>
        </w:rPr>
      </w:pPr>
      <w:r>
        <w:rPr>
          <w:rFonts w:ascii="Times New Roman" w:hAnsi="Times New Roman"/>
          <w:sz w:val="26"/>
          <w:szCs w:val="26"/>
        </w:rPr>
        <w:t>Về mặt nhận thức, giúp ta hiểu được một cách đầy đủ đúng đắn về quá trình phát triển của lịch sử... Đổi mới hiện nay trước hết nâng cao sức chiến đấu, nâng cao năng lực chuyên môn của Đảng.</w:t>
      </w:r>
    </w:p>
    <w:p w:rsidR="00DC1C34" w:rsidRDefault="00DC1C34" w:rsidP="00C50CFF">
      <w:pPr>
        <w:pStyle w:val="ListParagraph"/>
        <w:numPr>
          <w:ilvl w:val="0"/>
          <w:numId w:val="17"/>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hAnsi="Times New Roman"/>
          <w:sz w:val="26"/>
          <w:szCs w:val="26"/>
        </w:rPr>
      </w:pPr>
      <w:r>
        <w:rPr>
          <w:rFonts w:ascii="Times New Roman" w:hAnsi="Times New Roman"/>
          <w:b/>
          <w:sz w:val="26"/>
          <w:szCs w:val="26"/>
        </w:rPr>
        <w:t>Liên hệ vấn đề xây dựng cơ sở hạ tầng và kiến trúc thượng tầng trong thời kỳ quá độ lên CNXH ở VN</w:t>
      </w:r>
      <w:r>
        <w:rPr>
          <w:rFonts w:ascii="Times New Roman" w:hAnsi="Times New Roman"/>
          <w:sz w:val="26"/>
          <w:szCs w:val="26"/>
        </w:rPr>
        <w:t xml:space="preserve"> </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lastRenderedPageBreak/>
        <w:t>Dưới chủ nghĩa xã hội hoàn chỉnh, cơ sở hạ tầng và kiến thức thượng tầng thuần nhất và thống nhất. Vì cơ sở hạ tầng xã hội chủ nghĩa không có tính chất đối kháng, không bao hàm những lợi ích kinh tế đối lập nhau. Hình thức sở hữu bao trùm là sở hữu toàn dân và tập thể, hợp tác tương trợ nhau trong quá trình sản xuất, phân phối sản phẩm theo lao động, không còn chế độ bóc lột.</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t>Thời kỳ quá độ từ chủ nghĩa tư bản lên chủ nghĩa xã hội là thời kỳ cải biến cách mạng sâu sắc và triệt để, là một giai đoạn lịch sử chuyền tiếp nó.Bởi vì, cơ sở hạ tầng mang tính chất quá độ với một kết cấu kinh tế nhiều thành phần đan xen của nhiều loại hình kinh tế xã hội khác nhau. Còn kiến trúc thượng tầng có sự đối kháng về tư tưởng và có sự đấu tranh giữa giai cấp vô sản và giai cấp tư sản trên lĩnh vực tư tuởng văn hoá.</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t>Bởi vậy công cuộc cải  cách kinh tế và đổi mới thể chế chính trị là một quá trình mang tính cách mạng lâu dài. Cơ sở hạ tầng thời kỳ quá độ ở nước ta bao gồm các thành phần kinh tế như: kinh tế nhà nước, kinh tế hợp tác, kinh tế tư bản nhà nước, kinh tế cá thể, kinh tế tư bản tư nhân, cùng các kiểu quan hệ sản xuất gắn liền với hình thức sở hữu khác nhau, thậm chí đối lập nhau cùng tồn tại trong một cơ cấu kinh tế quốc dân thống nhất</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t>Kiến trúc thượng tầng xã hội chủ nghĩa phản ánh cơ sở hạ tầng của xã hội chủ nghĩa, vì vậy mà có sự thống trị về chính trị và tinh thần Nhà nước phải thực hiện biện pháp kinh tế có vai trò quan trọng  nhằm từng bước xã hội hoá nền sản xuất với hình thức và bước đi thích hợp theo hướng như : kinh tế quốc doanh được củng cố và phát triển vươn lên giữ vai trò chủ đạo, kinh tế tập thể dưới hình thức thu hút phần lớn những người sản xuất nhỏ trong các ngành nghề, các hình thức xí nghiệp , công ty cổ phần phát triển mạnh, kinh tế tư nhân và gia đình phát huy được mọi tiềm năng để phát triển lực lượng sản xuất, xây dựng cơ sở kinh tế hợp lý. Các thành phần đó vừa khác nhau về vai trò, chức năng, tính chất, vừa thống nhất với nhau trong một cơ cấu kinh tế quốc dân thống nhất mà còn cạnh tranh nhau, liên kết và bổ xung cho nhau.</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t>Để định hướng xã hội chủ nghĩa đối với các thành phần kinh tế này, nhà nước phải sử dụng tổng thể các biện pháp kinh tế hành chính và giáo dục, trong dó thì biện pháp kinh tế là quan trọng nhất nhằm từng bước xã hội hóa nền sản xuất với hình thức và thích hợp theo hướng kinh tế quốc doanh được củng cố và phát triển vươn lên giữ vai trò chủ đạo, kinh tế tập thể dưới hình thức thu hút phần lớn những người sản xuất nhỏ trong các ngành nghề, các hình thức xí nghiệp, công ty cổ phần phát triển mạnh, kinh tế tư nhân và gia đình phát huy được mọi tiềm năng để phát triển lực lượng sản xuất, xây dựng kinh tế hợp lý.</w:t>
      </w:r>
    </w:p>
    <w:p w:rsidR="00DC1C34" w:rsidRPr="00C50CFF" w:rsidRDefault="00DC1C34" w:rsidP="00C50CFF">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C50CFF">
        <w:rPr>
          <w:rFonts w:ascii="Times New Roman" w:eastAsia="Times New Roman" w:hAnsi="Times New Roman" w:cs="Times New Roman"/>
          <w:sz w:val="26"/>
          <w:szCs w:val="26"/>
          <w:lang w:val="vi-VN"/>
        </w:rPr>
        <w:t>Về kiến trúc thượng tầng, Đảng ta khẳng định: Lấy chủ nghĩa Mác-Lê nin và tư tưởng Hồ Chí Minh làm kim chỉ nam cho mọi hành động của toàn Đảng, toàn dân ta. Nội dung cốt lõi của chủ nghĩa Mác-Lênin và tư tưởng Hồ Chí Minh là tư tưởng về sự giải phóng con người khỏi chế độ bóc lột thoát khỏi nỗi nhục của mình là đi làm thuê bị đánh đập, lương ít.Trong cương lĩnh xây dựng đất nước thời kỳ quá độ lên chủ nghĩa xã hội, Đảng ghi rõ : ”xây dựng nhà nước xã hội chủ nghĩa , nhà nước của dân, do dân và vì dân, liên minh giai cấp công nhân với giai cấp nông dân và tầng lớp trí thức làm nền tảng, do Đảng cộng sản lãnh đạo ”. </w:t>
      </w:r>
    </w:p>
    <w:p w:rsidR="000C0E74" w:rsidRPr="000C0E74" w:rsidRDefault="000C0E74" w:rsidP="005F0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312" w:lineRule="auto"/>
        <w:jc w:val="both"/>
        <w:rPr>
          <w:rFonts w:ascii="Times New Roman" w:eastAsia="Times New Roman" w:hAnsi="Times New Roman" w:cs="Times New Roman"/>
          <w:sz w:val="26"/>
          <w:szCs w:val="26"/>
        </w:rPr>
      </w:pPr>
      <w:r w:rsidRPr="000C0E74">
        <w:rPr>
          <w:rFonts w:ascii="Times New Roman" w:eastAsia="Times New Roman" w:hAnsi="Times New Roman" w:cs="Times New Roman"/>
          <w:b/>
          <w:sz w:val="26"/>
          <w:szCs w:val="26"/>
          <w:u w:val="single"/>
          <w:lang w:val="vi-VN"/>
        </w:rPr>
        <w:lastRenderedPageBreak/>
        <w:t xml:space="preserve">Câu 8: </w:t>
      </w:r>
      <w:r w:rsidRPr="000C0E74">
        <w:rPr>
          <w:rFonts w:ascii="Times New Roman" w:eastAsia="Times New Roman" w:hAnsi="Times New Roman" w:cs="Times New Roman"/>
          <w:sz w:val="26"/>
          <w:szCs w:val="26"/>
          <w:lang w:val="vi-VN"/>
        </w:rPr>
        <w:t>Đấu tranh giai cấp là gì? Nguyên nhân của đấu tranh giai cấp? vai trò của đấu tranh giai cấp đối với sự phát triển của xã hội có giai cấp?</w:t>
      </w:r>
      <w:r w:rsidR="005F03DA" w:rsidRPr="005F03DA">
        <w:rPr>
          <w:rFonts w:ascii="Times New Roman" w:eastAsia="Times New Roman" w:hAnsi="Times New Roman" w:cs="Times New Roman"/>
          <w:b/>
          <w:sz w:val="26"/>
          <w:szCs w:val="26"/>
        </w:rPr>
        <w:t xml:space="preserve"> </w:t>
      </w:r>
      <w:r w:rsidRPr="000C0E74">
        <w:rPr>
          <w:rFonts w:ascii="Times New Roman" w:eastAsia="Times New Roman" w:hAnsi="Times New Roman" w:cs="Times New Roman"/>
          <w:sz w:val="26"/>
          <w:szCs w:val="26"/>
          <w:lang w:val="vi-VN"/>
        </w:rPr>
        <w:t xml:space="preserve">Liên hệ cuộc đấu tranh giai cấp ở </w:t>
      </w:r>
      <w:r>
        <w:rPr>
          <w:rFonts w:ascii="Times New Roman" w:eastAsia="Times New Roman" w:hAnsi="Times New Roman" w:cs="Times New Roman"/>
          <w:sz w:val="26"/>
          <w:szCs w:val="26"/>
        </w:rPr>
        <w:t>Việt Nam</w:t>
      </w:r>
      <w:r w:rsidRPr="000C0E74">
        <w:rPr>
          <w:rFonts w:ascii="Times New Roman" w:eastAsia="Times New Roman" w:hAnsi="Times New Roman" w:cs="Times New Roman"/>
          <w:sz w:val="26"/>
          <w:szCs w:val="26"/>
          <w:lang w:val="vi-VN"/>
        </w:rPr>
        <w:t xml:space="preserve"> hiện nay</w:t>
      </w:r>
      <w:r>
        <w:rPr>
          <w:rFonts w:ascii="Times New Roman" w:eastAsia="Times New Roman" w:hAnsi="Times New Roman" w:cs="Times New Roman"/>
          <w:sz w:val="26"/>
          <w:szCs w:val="26"/>
        </w:rPr>
        <w:t>?</w:t>
      </w:r>
    </w:p>
    <w:p w:rsidR="000C0E74" w:rsidRPr="005F03DA" w:rsidRDefault="000C0E74" w:rsidP="005F03DA">
      <w:pPr>
        <w:pStyle w:val="ListParagraph"/>
        <w:numPr>
          <w:ilvl w:val="0"/>
          <w:numId w:val="18"/>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5F03DA">
        <w:rPr>
          <w:rFonts w:ascii="Times New Roman" w:eastAsia="Times New Roman" w:hAnsi="Times New Roman" w:cs="Times New Roman"/>
          <w:b/>
          <w:sz w:val="26"/>
          <w:szCs w:val="26"/>
          <w:lang w:val="vi-VN"/>
        </w:rPr>
        <w:t>Khái niệm đấu tranh giai cấp.</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Trong xã hội có giai cấp tất yếu nảy sinh đấu tranh giai cấp. V.I.Lênin định nghĩa đấu tranh giai cấp là "cuộc đấu tranh của quần chúng bị tước hết quyền, bị áp bức và lao động, chống bọn có đặc quyền, đặc lợi, bọn áp bức và bọn ăn bám, cuộc đấu tranh của những người công nhân làm thuê hay những người vô sản chống những người hữu sản hay giai cấp tư sản".</w:t>
      </w:r>
    </w:p>
    <w:p w:rsidR="000C0E74" w:rsidRPr="005F03DA" w:rsidRDefault="000C0E74" w:rsidP="005F03DA">
      <w:pPr>
        <w:pStyle w:val="ListParagraph"/>
        <w:numPr>
          <w:ilvl w:val="0"/>
          <w:numId w:val="18"/>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5F03DA">
        <w:rPr>
          <w:rFonts w:ascii="Times New Roman" w:eastAsia="Times New Roman" w:hAnsi="Times New Roman" w:cs="Times New Roman"/>
          <w:b/>
          <w:sz w:val="26"/>
          <w:szCs w:val="26"/>
          <w:lang w:val="vi-VN"/>
        </w:rPr>
        <w:t>Nguyên nhân của đấu tranh giai cấp.</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Thực chất của đấu tranh giai cấp là cuộc đấu tranh giải quyết mâu thuẫn về mặt lợi ích giữa quần chúng bị áp bức, vô sản đi làm thuê chống lại giai cấp thống trị, chống lại bọn đặc quyền, đặc lợi, những kẻ đi áp bức và bóc lột.</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Đấu tranh giai cấp có nguyên nhân khách quan từ sự phát triển mang tính xã hội hóa ngày càng sâu rộng của lực lượng sản xuất với quan hệ chiếm hữu tư nhân về tư liệu sản xuất. Biểu hiện của mâu thuẫn này về phương diện xã hội: Mâu thuẫn giữa một bên là giai cấp cách mạng, tiến bộ, đại diện cho phương thức sản xuất mới, với một bên là giai cấp thống trị, bóc lột, đại biểu cho những lợi ích gắn với quan hệ sản xuất lỗi thời, lạc hậu.</w:t>
      </w:r>
    </w:p>
    <w:p w:rsidR="000C0E74" w:rsidRPr="005F03DA" w:rsidRDefault="000C0E74" w:rsidP="005F03DA">
      <w:pPr>
        <w:pStyle w:val="ListParagraph"/>
        <w:numPr>
          <w:ilvl w:val="0"/>
          <w:numId w:val="18"/>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5F03DA">
        <w:rPr>
          <w:rFonts w:ascii="Times New Roman" w:eastAsia="Times New Roman" w:hAnsi="Times New Roman" w:cs="Times New Roman"/>
          <w:b/>
          <w:sz w:val="26"/>
          <w:szCs w:val="26"/>
          <w:lang w:val="vi-VN"/>
        </w:rPr>
        <w:t>Vai trò của đấu tranh giai cấp đối với sự phát triển của xã hội có giai cấp</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Đỉnh cao của cuộc đấu tranh giai cấp tất yếu sẽ dẫn đến cách mạng xã hội, thay thế phương thức sản xuất cũ bằng một phương thức sản xuất mới tiến bộ hơn. Phương thức sản xuất mới ra đời mở ra địa bàn mới cho sự phát triển của sản xuất xã hội. Sản xuất phát triển sẽ là động lực thúc đẩy sự phát triển của toàn bộ đời sống xã hội. Dựa vào tiến trình phát triển của lịch sử, C.Mác và Ph.Ăngghen đã chứng minh rằng, đỉnh cao của đấu tranh giai cấp là cách mạng xã hội. Cách mạng xã hội như là đòn bẩy thay đổi các hình thái kinh tế - xã hội.</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Đấu tranh giai cấp góp phần xoá bỏ các thế lực phản động, lạc hậu, đồng thời cải tạo cả bản thân giai cấp cách mạng. Giai cấp nào đại biểu cho phương thức sản xuất mới, giai cấp đó sẽ lãnh đạo cách mạng. Thành tựu mà loài người đạt được trong tiến trình phát triển của lực lượng sản xuất, cách mạng khoa học và công nghệ, cải cách về dân chủ và tiến bộ xã hội... không tách rời cuộc đấu tranh giai cấp giữa các giai cấp tiến bộ chống các thế lực thù địch, phản động.</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Đấu tranh giai cấp giữa giai cấp vô sản và giai cấp tư sản là cuộc đấu tranh sau cùng trong lịch sử xã hội có giai cấp. Nó là cuộc đấu tranh khác về chất so với các cuộc đấu tranh trước đó trong lịch sử. Bởi vì mục tiêu của nó là thay đổi về căn bản sở hữu tư nhân bằng sở hữu xã hội.</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 xml:space="preserve">Trước khi giành được chính quyền, nội dung của đấu tranh giai cấp giữa giai cấp vô sản và giai cấp tư sản là đấu tranh kinh tế, đấu tranh tư tưởng, đấu tranh chính trị. Sau khi giành chính quyền, thiết lập nền chuyên chính của giai cấp vô sản, mục tiêu và hình thức đấu tranh giai cấp cũng thay đổi. </w:t>
      </w:r>
    </w:p>
    <w:p w:rsid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0C0E74">
        <w:rPr>
          <w:rFonts w:ascii="Times New Roman" w:eastAsia="Times New Roman" w:hAnsi="Times New Roman" w:cs="Times New Roman"/>
          <w:sz w:val="26"/>
          <w:szCs w:val="26"/>
          <w:lang w:val="vi-VN"/>
        </w:rPr>
        <w:lastRenderedPageBreak/>
        <w:t>Trong cuộc đấu tranh này, giai cấp vô sản phải biết cách sử dụng tổng hợp mọi nguồn lực, vận dụng linh hoạt các hình thức đấu tranh. Mục tiêu của cuộc đấu tranh này là giữ vững thành quả cách mạng, xây dựng và củng cố chính quyền của nhân dân; tổ chức quản lý sản xuất, quản lý xã hội, bảo đảm tạo ra một năng suất lao động xã hội cao hơn, trên cơ sở đó thủ tiêu chế độ người bóc lột người, xây dựng một xã hội mới, công bằng, dân chủ và văn minh. Vì vậy, trong khi khẳng định rằng "đấu tranh giai cấp tất yếu dẫn đến chuyên chính vô sản", C. Mác cũng chỉ rõ: "bản thân nền chuyên chính này chỉ là bước quá độ tiến tới thủ tiêu mọi giai cấp và tiến tới xã hội không có giai cấp".</w:t>
      </w:r>
    </w:p>
    <w:p w:rsidR="005F03DA" w:rsidRPr="005F03DA" w:rsidRDefault="005F03DA" w:rsidP="005F03DA">
      <w:pPr>
        <w:pStyle w:val="ListParagraph"/>
        <w:numPr>
          <w:ilvl w:val="0"/>
          <w:numId w:val="18"/>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5F03DA">
        <w:rPr>
          <w:rFonts w:ascii="Times New Roman" w:eastAsia="Times New Roman" w:hAnsi="Times New Roman" w:cs="Times New Roman"/>
          <w:b/>
          <w:sz w:val="26"/>
          <w:szCs w:val="26"/>
          <w:lang w:val="vi-VN"/>
        </w:rPr>
        <w:t xml:space="preserve">Liên hệ cuộc đấu tranh giai cấp ở </w:t>
      </w:r>
      <w:r w:rsidRPr="005F03DA">
        <w:rPr>
          <w:rFonts w:ascii="Times New Roman" w:eastAsia="Times New Roman" w:hAnsi="Times New Roman" w:cs="Times New Roman"/>
          <w:b/>
          <w:sz w:val="26"/>
          <w:szCs w:val="26"/>
        </w:rPr>
        <w:t>Việt Nam</w:t>
      </w:r>
      <w:r w:rsidRPr="005F03DA">
        <w:rPr>
          <w:rFonts w:ascii="Times New Roman" w:eastAsia="Times New Roman" w:hAnsi="Times New Roman" w:cs="Times New Roman"/>
          <w:b/>
          <w:sz w:val="26"/>
          <w:szCs w:val="26"/>
          <w:lang w:val="vi-VN"/>
        </w:rPr>
        <w:t xml:space="preserve"> hiện nay</w:t>
      </w:r>
    </w:p>
    <w:p w:rsidR="000C0E74" w:rsidRPr="000C0E74" w:rsidRDefault="005F03DA"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Ở </w:t>
      </w:r>
      <w:r w:rsidR="000C0E74" w:rsidRPr="000C0E74">
        <w:rPr>
          <w:rFonts w:ascii="Times New Roman" w:eastAsia="Times New Roman" w:hAnsi="Times New Roman" w:cs="Times New Roman"/>
          <w:sz w:val="26"/>
          <w:szCs w:val="26"/>
          <w:lang w:val="vi-VN"/>
        </w:rPr>
        <w:t>Việt Nam, đấu tranh giai cấp trong giai đoạn quá độ hiện nay cũng là một tất yếu.</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Nội dung chủ yếu của đấu tranh giai cấp trong giai đoạn hiện nay ở nước ta là thực hiện thắng lợi sự nghiệp công nghiệp hóa, hiện đại hóa theo định hướng xã hội chủ nghĩa, khắc phục tình trạng nước nghèo, kém phát triển, thực hiện công bằng xã hội,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nước ta thành một nước xã hội chủ nghĩa phồn vinh, nhân dân hạnh phúc. Đồng thời Đảng ta cũng khẳng định: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Liên hệ ở Việt Nam</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 Thực tiễn cách mạng Việt Nam chứng minh rằng: sau khi giành chính quyền, cuộc đấu tranh giai cấp không những là tất yếu lịch sử mà còn diễn ra rất gay gắt trên tất cả mọi mặt của đời sống XH.</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 Hình thức của cuộc đấu tranh giai cấp rất phong phú, đa dạng như cạnh tranh, thi đua trong kinh tế, giải quyết các lợi ích kinh tế; trấn áp bọn phản động kết hợp cải tạo với xây dựng, giáo dục với hành chính, cưỡng bức, …..</w:t>
      </w:r>
    </w:p>
    <w:p w:rsidR="005F03DA" w:rsidRPr="005F03DA" w:rsidRDefault="000C0E74" w:rsidP="005F03DA">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Cuộ</w:t>
      </w:r>
      <w:r w:rsidR="005F03DA">
        <w:rPr>
          <w:rFonts w:ascii="Times New Roman" w:eastAsia="Times New Roman" w:hAnsi="Times New Roman" w:cs="Times New Roman"/>
          <w:sz w:val="26"/>
          <w:szCs w:val="26"/>
          <w:lang w:val="vi-VN"/>
        </w:rPr>
        <w:t xml:space="preserve">c </w:t>
      </w:r>
      <w:r w:rsidR="005F03DA">
        <w:rPr>
          <w:rFonts w:ascii="Times New Roman" w:eastAsia="Times New Roman" w:hAnsi="Times New Roman" w:cs="Times New Roman"/>
          <w:sz w:val="26"/>
          <w:szCs w:val="26"/>
        </w:rPr>
        <w:t>đ</w:t>
      </w:r>
      <w:r w:rsidRPr="000C0E74">
        <w:rPr>
          <w:rFonts w:ascii="Times New Roman" w:eastAsia="Times New Roman" w:hAnsi="Times New Roman" w:cs="Times New Roman"/>
          <w:sz w:val="26"/>
          <w:szCs w:val="26"/>
          <w:lang w:val="vi-VN"/>
        </w:rPr>
        <w:t xml:space="preserve">ấu tranh </w:t>
      </w:r>
      <w:r w:rsidR="005F03DA">
        <w:rPr>
          <w:rFonts w:ascii="Times New Roman" w:eastAsia="Times New Roman" w:hAnsi="Times New Roman" w:cs="Times New Roman"/>
          <w:sz w:val="26"/>
          <w:szCs w:val="26"/>
        </w:rPr>
        <w:t>giai cấp</w:t>
      </w:r>
      <w:r w:rsidRPr="000C0E74">
        <w:rPr>
          <w:rFonts w:ascii="Times New Roman" w:eastAsia="Times New Roman" w:hAnsi="Times New Roman" w:cs="Times New Roman"/>
          <w:sz w:val="26"/>
          <w:szCs w:val="26"/>
          <w:lang w:val="vi-VN"/>
        </w:rPr>
        <w:t xml:space="preserve"> trong giai </w:t>
      </w:r>
      <w:r w:rsidR="005F03DA">
        <w:rPr>
          <w:rFonts w:ascii="Times New Roman" w:eastAsia="Times New Roman" w:hAnsi="Times New Roman" w:cs="Times New Roman"/>
          <w:sz w:val="26"/>
          <w:szCs w:val="26"/>
        </w:rPr>
        <w:t>đoạn</w:t>
      </w:r>
      <w:r w:rsidRPr="000C0E74">
        <w:rPr>
          <w:rFonts w:ascii="Times New Roman" w:eastAsia="Times New Roman" w:hAnsi="Times New Roman" w:cs="Times New Roman"/>
          <w:sz w:val="26"/>
          <w:szCs w:val="26"/>
          <w:lang w:val="vi-VN"/>
        </w:rPr>
        <w:t xml:space="preserve"> hiện nay của nước ta l</w:t>
      </w:r>
      <w:r w:rsidR="005F03DA">
        <w:rPr>
          <w:rFonts w:ascii="Times New Roman" w:eastAsia="Times New Roman" w:hAnsi="Times New Roman" w:cs="Times New Roman"/>
          <w:sz w:val="26"/>
          <w:szCs w:val="26"/>
        </w:rPr>
        <w:t>à</w:t>
      </w:r>
      <w:r w:rsidRPr="000C0E74">
        <w:rPr>
          <w:rFonts w:ascii="Times New Roman" w:eastAsia="Times New Roman" w:hAnsi="Times New Roman" w:cs="Times New Roman"/>
          <w:sz w:val="26"/>
          <w:szCs w:val="26"/>
          <w:lang w:val="vi-VN"/>
        </w:rPr>
        <w:t xml:space="preserve"> thực hiện thắng lợi sự nghiệp </w:t>
      </w:r>
      <w:r w:rsidR="005F03DA">
        <w:rPr>
          <w:rFonts w:ascii="Times New Roman" w:eastAsia="Times New Roman" w:hAnsi="Times New Roman" w:cs="Times New Roman"/>
          <w:sz w:val="26"/>
          <w:szCs w:val="26"/>
        </w:rPr>
        <w:t>công nghiệp hóa</w:t>
      </w:r>
      <w:r w:rsidRPr="000C0E74">
        <w:rPr>
          <w:rFonts w:ascii="Times New Roman" w:eastAsia="Times New Roman" w:hAnsi="Times New Roman" w:cs="Times New Roman"/>
          <w:sz w:val="26"/>
          <w:szCs w:val="26"/>
          <w:lang w:val="vi-VN"/>
        </w:rPr>
        <w:t xml:space="preserve">, </w:t>
      </w:r>
      <w:r w:rsidR="005F03DA">
        <w:rPr>
          <w:rFonts w:ascii="Times New Roman" w:eastAsia="Times New Roman" w:hAnsi="Times New Roman" w:cs="Times New Roman"/>
          <w:sz w:val="26"/>
          <w:szCs w:val="26"/>
        </w:rPr>
        <w:t xml:space="preserve">Hiện đại hóa đất </w:t>
      </w:r>
      <w:r w:rsidR="005F03DA" w:rsidRPr="005F03DA">
        <w:rPr>
          <w:rFonts w:ascii="Times New Roman" w:eastAsia="Times New Roman" w:hAnsi="Times New Roman" w:cs="Times New Roman"/>
          <w:sz w:val="26"/>
          <w:szCs w:val="26"/>
          <w:lang w:val="vi-VN"/>
        </w:rPr>
        <w:t>theo định hướng XHCN, khắc phục tình trạng nước nghèo k</w:t>
      </w:r>
      <w:r w:rsidR="005F03DA">
        <w:rPr>
          <w:rFonts w:ascii="Times New Roman" w:eastAsia="Times New Roman" w:hAnsi="Times New Roman" w:cs="Times New Roman"/>
          <w:sz w:val="26"/>
          <w:szCs w:val="26"/>
        </w:rPr>
        <w:t>é</w:t>
      </w:r>
      <w:r w:rsidR="005F03DA" w:rsidRPr="005F03DA">
        <w:rPr>
          <w:rFonts w:ascii="Times New Roman" w:eastAsia="Times New Roman" w:hAnsi="Times New Roman" w:cs="Times New Roman"/>
          <w:sz w:val="26"/>
          <w:szCs w:val="26"/>
          <w:lang w:val="vi-VN"/>
        </w:rPr>
        <w:t>m phát triển, thực hiện công bằng XH,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nứơc ta thành một nước XHCN phồn vinh, nhân dân Việt Nam được hạnh phúc</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 Quốc tế:</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Thuận lợi: Kinh tế thế giới phát triển quan hệ hợp tác cùng có lợi</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CM khoa học – công nghệ phát triển mạnh mẽ, giúp giải phóng con người khỏi lao động nặng nhọc</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Khó khăn: Đấu tranh sắc tộc, khủng bố, vấn đề môi trường</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 xml:space="preserve">+ Trong nước: </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lastRenderedPageBreak/>
        <w:t>Thuận lợi: Đoàn kết dân tộc</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Sự lãnh đạo sáng suốt của Đảng</w:t>
      </w:r>
    </w:p>
    <w:p w:rsidR="000C0E74" w:rsidRPr="000C0E74"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0C0E74">
        <w:rPr>
          <w:rFonts w:ascii="Times New Roman" w:eastAsia="Times New Roman" w:hAnsi="Times New Roman" w:cs="Times New Roman"/>
          <w:sz w:val="26"/>
          <w:szCs w:val="26"/>
          <w:lang w:val="vi-VN"/>
        </w:rPr>
        <w:t>Khó khăn: LLSX thấp, nạn tham nhũng, ….</w:t>
      </w:r>
    </w:p>
    <w:p w:rsidR="005F03DA" w:rsidRPr="005F03DA" w:rsidRDefault="005F03DA" w:rsidP="005F0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312" w:lineRule="auto"/>
        <w:jc w:val="both"/>
        <w:rPr>
          <w:rFonts w:ascii="Times New Roman" w:eastAsia="Times New Roman" w:hAnsi="Times New Roman" w:cs="Times New Roman"/>
          <w:sz w:val="26"/>
          <w:szCs w:val="26"/>
          <w:lang w:val="vi-VN"/>
        </w:rPr>
      </w:pPr>
      <w:r w:rsidRPr="005F03DA">
        <w:rPr>
          <w:rFonts w:ascii="Times New Roman" w:eastAsia="Times New Roman" w:hAnsi="Times New Roman" w:cs="Times New Roman"/>
          <w:b/>
          <w:sz w:val="26"/>
          <w:szCs w:val="26"/>
          <w:u w:val="single"/>
          <w:lang w:val="vi-VN"/>
        </w:rPr>
        <w:t>Câu</w:t>
      </w:r>
      <w:r w:rsidRPr="005F03DA">
        <w:rPr>
          <w:rFonts w:ascii="Times New Roman" w:hAnsi="Times New Roman"/>
          <w:b/>
          <w:sz w:val="26"/>
          <w:szCs w:val="26"/>
          <w:u w:val="single"/>
        </w:rPr>
        <w:t xml:space="preserve"> 9:</w:t>
      </w:r>
      <w:r>
        <w:rPr>
          <w:rFonts w:ascii="Times New Roman" w:hAnsi="Times New Roman"/>
          <w:b/>
          <w:sz w:val="26"/>
          <w:szCs w:val="26"/>
        </w:rPr>
        <w:t xml:space="preserve"> </w:t>
      </w:r>
      <w:r w:rsidRPr="005F03DA">
        <w:rPr>
          <w:rFonts w:ascii="Times New Roman" w:eastAsia="Times New Roman" w:hAnsi="Times New Roman" w:cs="Times New Roman"/>
          <w:sz w:val="26"/>
          <w:szCs w:val="26"/>
          <w:lang w:val="vi-VN"/>
        </w:rPr>
        <w:t>Phân tích vai trò của quần chúng nhân dân trong lịch sử? Ý nghĩa phương pháp luận rút ra từ việc nghiên cứu vấn đề này?</w:t>
      </w:r>
    </w:p>
    <w:p w:rsidR="005F03DA" w:rsidRDefault="005F03DA" w:rsidP="005F03DA">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hAnsi="Times New Roman"/>
          <w:sz w:val="26"/>
          <w:szCs w:val="26"/>
        </w:rPr>
      </w:pPr>
      <w:r w:rsidRPr="005F03DA">
        <w:rPr>
          <w:rFonts w:ascii="Times New Roman" w:eastAsia="Times New Roman" w:hAnsi="Times New Roman" w:cs="Times New Roman"/>
          <w:sz w:val="26"/>
          <w:szCs w:val="26"/>
          <w:lang w:val="vi-VN"/>
        </w:rPr>
        <w:t>Chủ</w:t>
      </w:r>
      <w:r>
        <w:rPr>
          <w:rFonts w:ascii="Times New Roman" w:hAnsi="Times New Roman"/>
          <w:sz w:val="26"/>
          <w:szCs w:val="26"/>
        </w:rPr>
        <w:t xml:space="preserve"> nghĩa Mác Lê Nin khẳng định lịch sử loài người là do chính con người làm nên trong đó quần chúng nhân dân là lực lượng quyết định lịch sử. </w:t>
      </w:r>
    </w:p>
    <w:p w:rsidR="00C40CC5" w:rsidRPr="00C40CC5" w:rsidRDefault="00C40CC5" w:rsidP="00C40CC5">
      <w:pPr>
        <w:pStyle w:val="ListParagraph"/>
        <w:numPr>
          <w:ilvl w:val="0"/>
          <w:numId w:val="20"/>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C40CC5">
        <w:rPr>
          <w:rFonts w:ascii="Times New Roman" w:eastAsia="Times New Roman" w:hAnsi="Times New Roman" w:cs="Times New Roman"/>
          <w:b/>
          <w:sz w:val="26"/>
          <w:szCs w:val="26"/>
        </w:rPr>
        <w:t>V</w:t>
      </w:r>
      <w:r w:rsidRPr="00C40CC5">
        <w:rPr>
          <w:rFonts w:ascii="Times New Roman" w:eastAsia="Times New Roman" w:hAnsi="Times New Roman" w:cs="Times New Roman"/>
          <w:b/>
          <w:sz w:val="26"/>
          <w:szCs w:val="26"/>
        </w:rPr>
        <w:t>ai trò của quần chúng nhân dân trong lịch sử</w:t>
      </w:r>
    </w:p>
    <w:p w:rsidR="005F03DA" w:rsidRPr="00C40CC5" w:rsidRDefault="005F03DA" w:rsidP="00C40CC5">
      <w:pPr>
        <w:pStyle w:val="ListParagraph"/>
        <w:numPr>
          <w:ilvl w:val="1"/>
          <w:numId w:val="20"/>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851" w:hanging="284"/>
        <w:jc w:val="both"/>
        <w:rPr>
          <w:rFonts w:ascii="Times New Roman" w:eastAsia="Times New Roman" w:hAnsi="Times New Roman" w:cs="Times New Roman"/>
          <w:b/>
          <w:sz w:val="26"/>
          <w:szCs w:val="26"/>
        </w:rPr>
      </w:pPr>
      <w:r w:rsidRPr="00C40CC5">
        <w:rPr>
          <w:rFonts w:ascii="Times New Roman" w:eastAsia="Times New Roman" w:hAnsi="Times New Roman" w:cs="Times New Roman"/>
          <w:b/>
          <w:sz w:val="26"/>
          <w:szCs w:val="26"/>
        </w:rPr>
        <w:t>Quần chúng nhân dân là chủ thể tạo ra mọi của cải vật chất bảo đảm cho sự tồn tại xã hội. </w:t>
      </w:r>
    </w:p>
    <w:p w:rsidR="005F03DA" w:rsidRP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Để tồn tại con người trước hết phải có ăn, mặc, ở do đó người ta phải sản xuất ra của cải vật chất đây là nhân tố quyết định sự phát triển của xã hội là hoạt động của QCND những người lao động chủ yếu trong mọi xã hội.</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Mọi sự biến đổ phát triển trên tất cả các mặt của đời sống xã hội xét đến cùng là do sự vận động của LLSX quy định trong đó quàn chúng nhân dân lao động là lực lượng sản xuất hàng đầu và cơ bản nhất của xã hội.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Khoa học kỹ thuật ngày càng có vai trò quan trọng đối với sự phát triển của xã hội tuy nhiên nó chỉ phát huy được vai trò thông qua hoạt động thực tiễn sản xuất của QCND. </w:t>
      </w:r>
    </w:p>
    <w:p w:rsidR="00C40CC5" w:rsidRDefault="00C40CC5" w:rsidP="00C40CC5">
      <w:pPr>
        <w:pStyle w:val="ListParagraph"/>
        <w:numPr>
          <w:ilvl w:val="1"/>
          <w:numId w:val="20"/>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851" w:hanging="284"/>
        <w:jc w:val="both"/>
        <w:rPr>
          <w:rFonts w:ascii="Times New Roman" w:eastAsia="Times New Roman" w:hAnsi="Times New Roman" w:cs="Times New Roman"/>
          <w:sz w:val="26"/>
          <w:szCs w:val="26"/>
        </w:rPr>
      </w:pPr>
      <w:r w:rsidRPr="00C40CC5">
        <w:rPr>
          <w:rFonts w:ascii="Times New Roman" w:eastAsia="Times New Roman" w:hAnsi="Times New Roman" w:cs="Times New Roman"/>
          <w:b/>
          <w:sz w:val="26"/>
          <w:szCs w:val="26"/>
        </w:rPr>
        <w:t>Quần chúng nhân dân</w:t>
      </w:r>
      <w:r w:rsidR="005F03DA" w:rsidRPr="00C40CC5">
        <w:rPr>
          <w:rFonts w:ascii="Times New Roman" w:eastAsia="Times New Roman" w:hAnsi="Times New Roman" w:cs="Times New Roman"/>
          <w:b/>
          <w:sz w:val="26"/>
          <w:szCs w:val="26"/>
        </w:rPr>
        <w:t xml:space="preserve"> là lực lượng cơ bản của mọi cuộc cách mạng xã hội.</w:t>
      </w:r>
      <w:r w:rsidR="005F03DA" w:rsidRPr="00C40CC5">
        <w:rPr>
          <w:rFonts w:ascii="Times New Roman" w:eastAsia="Times New Roman" w:hAnsi="Times New Roman" w:cs="Times New Roman"/>
          <w:sz w:val="26"/>
          <w:szCs w:val="26"/>
        </w:rPr>
        <w:t>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Trong xã hội có đối kháng giai cấp đấu trang giai cấp tất yếu sảy ra mà đỉnh cao của nó là cách mạng xã hội muốn chuyển từ xã hội cũ sang xã hội mới phải có 1 lực lượng vật chất và tinh thần để thực hiện trong đó vai trò quyết định thuộc về QCND.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Cách mạng xã hội là sự nghiệp của QCND chứ không phải của riêng sự nghiệp của cá nhân. Thực tiễn cách mạng chứng minh rằng không có sự thay đổi chế độ xã hội nào trong lịch sử mà không có sự tham gia đông đảo của QCND.</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Suy đến cùng nguyên nhân của mội cuộc cáh mạng bắt đầu từ sự phát triển của LLSX đẫn đến mâu thuẫn QHSX lỗi thời nghĩa là bắt đầu từ hoạt động sản xuất vật chất của QCND bởi vậy QCND vừa là động lực vừa là chủ thể của mọi cuộc cách mạng xã hội. </w:t>
      </w:r>
    </w:p>
    <w:p w:rsidR="00C40CC5" w:rsidRDefault="00C40CC5" w:rsidP="00C40CC5">
      <w:pPr>
        <w:pStyle w:val="ListParagraph"/>
        <w:numPr>
          <w:ilvl w:val="1"/>
          <w:numId w:val="20"/>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851" w:hanging="284"/>
        <w:jc w:val="both"/>
        <w:rPr>
          <w:rFonts w:ascii="Times New Roman" w:eastAsia="Times New Roman" w:hAnsi="Times New Roman" w:cs="Times New Roman"/>
          <w:sz w:val="26"/>
          <w:szCs w:val="26"/>
        </w:rPr>
      </w:pPr>
      <w:r w:rsidRPr="00C40CC5">
        <w:rPr>
          <w:rFonts w:ascii="Times New Roman" w:eastAsia="Times New Roman" w:hAnsi="Times New Roman" w:cs="Times New Roman"/>
          <w:b/>
          <w:sz w:val="26"/>
          <w:szCs w:val="26"/>
        </w:rPr>
        <w:t>Quần chúng nhân dân</w:t>
      </w:r>
      <w:r w:rsidR="005F03DA" w:rsidRPr="00C40CC5">
        <w:rPr>
          <w:rFonts w:ascii="Times New Roman" w:eastAsia="Times New Roman" w:hAnsi="Times New Roman" w:cs="Times New Roman"/>
          <w:sz w:val="26"/>
          <w:szCs w:val="26"/>
        </w:rPr>
        <w:t xml:space="preserve"> </w:t>
      </w:r>
      <w:r w:rsidR="005F03DA" w:rsidRPr="00C40CC5">
        <w:rPr>
          <w:rFonts w:ascii="Times New Roman" w:eastAsia="Times New Roman" w:hAnsi="Times New Roman" w:cs="Times New Roman"/>
          <w:b/>
          <w:sz w:val="26"/>
          <w:szCs w:val="26"/>
        </w:rPr>
        <w:t>là lực lượng sáng tạo ra những giá trị văn hóa tinh thần.</w:t>
      </w:r>
      <w:r w:rsidR="005F03DA" w:rsidRPr="00C40CC5">
        <w:rPr>
          <w:rFonts w:ascii="Times New Roman" w:eastAsia="Times New Roman" w:hAnsi="Times New Roman" w:cs="Times New Roman"/>
          <w:sz w:val="26"/>
          <w:szCs w:val="26"/>
        </w:rPr>
        <w:t>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Cùng với việc tạo ra của cải vật chất cho xã hội, QCND còn là lực lượng đóng vai trò to lớn trong việc sáng tạo ra giá trị tinh thần kể cả trong xã hội có sự phân chia thành lao động trí óc và lao động chân tay, có sự tách rời giữa sản xuất vật chất và sản xuất tinh thần.</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Bên cạnh đó đời sống của QCND là nguồn tư liệu vô tận để các tác giả tác phẩm nghệ thuật khai thác phản ánh họ trở thành nguồn cảm hứng cho mọi sáng tạo tinh thần trong đời sống xã hội.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Mặt khác các giá trị văn hóa tinh thần chỉ có thể nuôi dưỡng và tồn tại khi được quần chúng nhân dân chấp nhận truyền bá sâu rộng trở thành phổ biến trong cuốc sống. </w:t>
      </w:r>
      <w:r w:rsidRPr="00C40CC5">
        <w:rPr>
          <w:rFonts w:ascii="Times New Roman" w:eastAsia="Times New Roman" w:hAnsi="Times New Roman" w:cs="Times New Roman"/>
          <w:sz w:val="26"/>
          <w:szCs w:val="26"/>
        </w:rPr>
        <w:br/>
      </w:r>
      <w:r w:rsidRPr="00C40CC5">
        <w:rPr>
          <w:rFonts w:ascii="Times New Roman" w:eastAsia="Times New Roman" w:hAnsi="Times New Roman" w:cs="Times New Roman"/>
          <w:sz w:val="26"/>
          <w:szCs w:val="26"/>
        </w:rPr>
        <w:lastRenderedPageBreak/>
        <w:t>Tóm lại xét từ kinh tế đến chính trị từ hoạt động vật chất đến hoạt động tinh thần QCND là lực lượng đóng vai trò quyết định trong tiến trình phát</w:t>
      </w:r>
      <w:r w:rsidR="00C40CC5">
        <w:rPr>
          <w:rFonts w:ascii="Times New Roman" w:eastAsia="Times New Roman" w:hAnsi="Times New Roman" w:cs="Times New Roman"/>
          <w:sz w:val="26"/>
          <w:szCs w:val="26"/>
        </w:rPr>
        <w:t xml:space="preserve"> triển của lịch sử nhân loại.</w:t>
      </w:r>
    </w:p>
    <w:p w:rsidR="00C40CC5" w:rsidRDefault="005F03DA" w:rsidP="00C40CC5">
      <w:pPr>
        <w:pStyle w:val="ListParagraph"/>
        <w:numPr>
          <w:ilvl w:val="0"/>
          <w:numId w:val="20"/>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sz w:val="26"/>
          <w:szCs w:val="26"/>
        </w:rPr>
      </w:pPr>
      <w:r w:rsidRPr="00C40CC5">
        <w:rPr>
          <w:rFonts w:ascii="Times New Roman" w:eastAsia="Times New Roman" w:hAnsi="Times New Roman" w:cs="Times New Roman"/>
          <w:b/>
          <w:sz w:val="26"/>
          <w:szCs w:val="26"/>
        </w:rPr>
        <w:t>Ý nghĩa phương pháp luận:</w:t>
      </w:r>
      <w:r w:rsidRPr="00C40CC5">
        <w:rPr>
          <w:rFonts w:ascii="Times New Roman" w:eastAsia="Times New Roman" w:hAnsi="Times New Roman" w:cs="Times New Roman"/>
          <w:sz w:val="26"/>
          <w:szCs w:val="26"/>
        </w:rPr>
        <w:t>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Quán triệt quan điểm của Đảng cộng sản Việt Nam lấy lấy dân làm gốc, dân là gốc của nước. </w:t>
      </w:r>
    </w:p>
    <w:p w:rsid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Xây dựng nhà nước pháp quyền xã hội chủ nghĩa Việt Nam của dân do dân vì dân.</w:t>
      </w:r>
    </w:p>
    <w:p w:rsidR="005F03DA" w:rsidRPr="00C40CC5" w:rsidRDefault="005F03DA"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Chống việc xa rời quần chúng nhân dân quan liêu hách dịch với dân. </w:t>
      </w:r>
    </w:p>
    <w:p w:rsidR="000C0E74" w:rsidRPr="00C40CC5" w:rsidRDefault="000C0E74"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312" w:lineRule="auto"/>
        <w:ind w:left="0"/>
        <w:contextualSpacing w:val="0"/>
        <w:jc w:val="both"/>
        <w:rPr>
          <w:rFonts w:ascii="Times New Roman" w:eastAsia="Times New Roman" w:hAnsi="Times New Roman" w:cs="Times New Roman"/>
          <w:sz w:val="26"/>
          <w:szCs w:val="26"/>
        </w:rPr>
      </w:pPr>
      <w:r w:rsidRPr="00C40CC5">
        <w:rPr>
          <w:rFonts w:ascii="Times New Roman" w:eastAsia="Times New Roman" w:hAnsi="Times New Roman" w:cs="Times New Roman"/>
          <w:b/>
          <w:sz w:val="26"/>
          <w:szCs w:val="26"/>
          <w:u w:val="single"/>
        </w:rPr>
        <w:t>Câu 10:</w:t>
      </w:r>
      <w:r w:rsidRPr="00C40CC5">
        <w:rPr>
          <w:rFonts w:ascii="Times New Roman" w:eastAsia="Times New Roman" w:hAnsi="Times New Roman" w:cs="Times New Roman"/>
          <w:sz w:val="26"/>
          <w:szCs w:val="26"/>
        </w:rPr>
        <w:t xml:space="preserve"> Ý thức xã hội là gì? Phân tích tính độc lập tương đối của ý thức xã hội đối với tồn tại xã hội? ý nghĩa phương pháp luận rút ra từ việc nghiên cứu vấn đề này.</w:t>
      </w:r>
    </w:p>
    <w:p w:rsidR="00C40CC5" w:rsidRPr="00C40CC5" w:rsidRDefault="00C40CC5" w:rsidP="00C40CC5">
      <w:pPr>
        <w:pStyle w:val="ListParagraph"/>
        <w:numPr>
          <w:ilvl w:val="0"/>
          <w:numId w:val="2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C40CC5">
        <w:rPr>
          <w:rFonts w:ascii="Times New Roman" w:eastAsia="Times New Roman" w:hAnsi="Times New Roman" w:cs="Times New Roman"/>
          <w:b/>
          <w:sz w:val="26"/>
          <w:szCs w:val="26"/>
        </w:rPr>
        <w:t>Ý thức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Ý thức xã hội là mặt tinh thần của đời sống xã hội, bao gồm toàn bộ những quan điểm, tư tưởng cùng những tình cảm, tâm trạng,... của những cộng đồng xã hội, nảy sinh từ tồn tại xã hội và phản ánh tồn tại xã hội trong những giai đoạn phát triển nhất định.</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Lĩnh vực tinh thần của đời sống xã hội có cấu trúc hết sức phức tạp. Có thể tiếp cận kết cấu của ý thức xã hội từ những phương diện khác nhau.</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Theo nội dung và lĩnh vực phản ánh đời sống xã hội, ý thức xã hội bao gồm các hình thái khác nhau: ý thức chính trị, ý thức pháp quyền, ý thức đạo đức, ý thức tôn giáo, ý thức thẩm mỹ, triết học,...</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Theo trình độ phản ánh có thể phân biệt ý thức xã hội thông thường và ý thức lý luận.</w:t>
      </w:r>
    </w:p>
    <w:p w:rsidR="000C0E74" w:rsidRPr="003741C8" w:rsidRDefault="000C0E74" w:rsidP="003741C8">
      <w:pPr>
        <w:pStyle w:val="ListParagraph"/>
        <w:numPr>
          <w:ilvl w:val="0"/>
          <w:numId w:val="2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12" w:lineRule="auto"/>
        <w:ind w:left="426" w:hanging="142"/>
        <w:contextualSpacing w:val="0"/>
        <w:jc w:val="both"/>
        <w:rPr>
          <w:rFonts w:ascii="Times New Roman" w:eastAsia="Times New Roman" w:hAnsi="Times New Roman" w:cs="Times New Roman"/>
          <w:b/>
          <w:sz w:val="26"/>
          <w:szCs w:val="26"/>
        </w:rPr>
      </w:pPr>
      <w:r w:rsidRPr="003741C8">
        <w:rPr>
          <w:rFonts w:ascii="Times New Roman" w:eastAsia="Times New Roman" w:hAnsi="Times New Roman" w:cs="Times New Roman"/>
          <w:b/>
          <w:sz w:val="26"/>
          <w:szCs w:val="26"/>
        </w:rPr>
        <w:t>Tính độc lập tương đối của ý thức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Khi khẳng định vai trò quyết định của tồn tại xã hội đối với ý thức xã hội, và ý thức xã hội là sự phản ánh của tồn tại xã hội, phụ thuộc vào tồn tại xã hội, chủ nghĩa duy vật lịch sử không xem ý thức xã hội như một yếu tố thụ động, trái lại còn nhấn mạnh tác dụng tích cực của ý thức xã hội đối với đời sống kinh tế - xã hội, nhấn mạnh tính độc lập tương đối của ý thức xã hội trong mối quan hệ với tồn tại xã hội. Tính độc lập tương đối đó biểu hiện ở những điểm sau đây:</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 </w:t>
      </w:r>
      <w:r w:rsidR="003741C8">
        <w:rPr>
          <w:rFonts w:ascii="Times New Roman" w:eastAsia="Times New Roman" w:hAnsi="Times New Roman" w:cs="Times New Roman"/>
          <w:sz w:val="26"/>
          <w:szCs w:val="26"/>
        </w:rPr>
        <w:t>Ý</w:t>
      </w:r>
      <w:r w:rsidRPr="00C40CC5">
        <w:rPr>
          <w:rFonts w:ascii="Times New Roman" w:eastAsia="Times New Roman" w:hAnsi="Times New Roman" w:cs="Times New Roman"/>
          <w:sz w:val="26"/>
          <w:szCs w:val="26"/>
        </w:rPr>
        <w:t xml:space="preserve"> thức xã hội thường lạc hậu so với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Lịch sử xã hội cho thấy, nhiều khi xã hội cũ đã mất đi, thậm chí đã mất rất lâu, nhưng ý thức xã hội do xã hội đó sinh ra vẫn tồn tại dai dẳng. Tính độc lập tương đối này biểu hiện đặc biệt rõ trong lĩnh vực tâm lý xã hội (trong truyền thống, tập quán, thói quen, v.v.). V.I.Lênin cho rằng, sức mạnh của tập quán được tạo ra qua nhiều thế kỷ là sức mạnh ghê gớm nhất.</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Khuynh hướng lạc hậu của ý thức xã hội cũng biểu hiện rõ trong điều kiện của chủ nghĩa xã hội. Nhiều hiện tượng ý thức có nguồn gốc sâu xa trong xã hội cũ vẫn tồn tại trong xã hội mới như lối sống ăn bám, lười lao động, tệ tham nhũng, v.v..</w:t>
      </w:r>
    </w:p>
    <w:p w:rsidR="000C0E74" w:rsidRPr="003741C8" w:rsidRDefault="003741C8"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i/>
          <w:sz w:val="26"/>
          <w:szCs w:val="26"/>
        </w:rPr>
      </w:pPr>
      <w:r w:rsidRPr="003741C8">
        <w:rPr>
          <w:rFonts w:ascii="Times New Roman" w:eastAsia="Times New Roman" w:hAnsi="Times New Roman" w:cs="Times New Roman"/>
          <w:i/>
          <w:sz w:val="26"/>
          <w:szCs w:val="26"/>
        </w:rPr>
        <w:t>Ý</w:t>
      </w:r>
      <w:r w:rsidR="000C0E74" w:rsidRPr="003741C8">
        <w:rPr>
          <w:rFonts w:ascii="Times New Roman" w:eastAsia="Times New Roman" w:hAnsi="Times New Roman" w:cs="Times New Roman"/>
          <w:i/>
          <w:sz w:val="26"/>
          <w:szCs w:val="26"/>
        </w:rPr>
        <w:t xml:space="preserve"> thức xã hội thường lạc hậu hơn so với tồn tại xã hội là do những nguyên nhân sau đây:</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Một là, sự biến đổi của tồn tại xã hội do tác động mạnh mẽ, thường xuyên và trực tiếp của những hoạt động thực tiễn của con người, thường diễn ra với tốc độ nhanh mà ý thức xã hội </w:t>
      </w:r>
      <w:r w:rsidRPr="00C40CC5">
        <w:rPr>
          <w:rFonts w:ascii="Times New Roman" w:eastAsia="Times New Roman" w:hAnsi="Times New Roman" w:cs="Times New Roman"/>
          <w:sz w:val="26"/>
          <w:szCs w:val="26"/>
        </w:rPr>
        <w:lastRenderedPageBreak/>
        <w:t>có thể không phản ánh kịp và trở nên lạc hậu. Hơn nữa, ý thức xã hội là cái phản ánh tồn tại xã hội nên nói chung chỉ biến đổi sau khi có sự biến đổi của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Hai là, do sức mạnh của thói quen, truyền thống, tập quán cũng như do tính lạc hậu, bảo thủ của một số hình thái ý thức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Ba là, ý thức xã hội luôn gắn với lợi ích của những nhóm, những tập đoàn người, những giai cấp nhất định trong xã hội. Vì vậy, những tư tưởng cũ, lạc hậu thường được các lực lượng xã hội phản tiến bộ lưu giữ và truyền bá nhằm chống lại các lực lượng xã hội tiến bộ.</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Những ý thức lạc hậu, tiêu cực không mất đi một cách dễ dàng. Vì vậy, trong sự nghiệp xây dựng xã hội mới phải thường xuyên tăng cường công tác tư tưởng, đấu tranh chống lại những âm mưu và hành động phá hoại của những lực lượng thù địch về mặt tư tưởng, kiên trì xoá bỏ những tàn dư ý thức cũ, đồng thời ra sức phát huy những truyền thống tư tưởng tốt đẹp.</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 </w:t>
      </w:r>
      <w:r w:rsidR="003741C8">
        <w:rPr>
          <w:rFonts w:ascii="Times New Roman" w:eastAsia="Times New Roman" w:hAnsi="Times New Roman" w:cs="Times New Roman"/>
          <w:sz w:val="26"/>
          <w:szCs w:val="26"/>
        </w:rPr>
        <w:t>Ý</w:t>
      </w:r>
      <w:r w:rsidRPr="00C40CC5">
        <w:rPr>
          <w:rFonts w:ascii="Times New Roman" w:eastAsia="Times New Roman" w:hAnsi="Times New Roman" w:cs="Times New Roman"/>
          <w:sz w:val="26"/>
          <w:szCs w:val="26"/>
        </w:rPr>
        <w:t xml:space="preserve"> thức xã hội có thể vượt trước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Khi khẳng định tính thường lạc hậu hơn của ý thức xã hội so với tồn tại xã hội, triết học mácxít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hướng hoạt động đó vào việc giải quyết những nhiệm vụ mới do sự phát triển chín muồi của đời sống vật chất của xã hội đặt ra.</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Khi nói tư tưởng tiên tiến có thể đi trước tồn tại xã hội, dự kiến được quá trình khách quan của sự phát triển xã hội thì không có nghĩa nói rằng trong trường hợp này ý thức xã hội không còn bị tồn tại xã hội quyết định nữa. Tư tưởng khoa học tiên tiến không thoát ly tồn tại xã hội, mà phản ánh chính xác, sâu sắc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 </w:t>
      </w:r>
      <w:r w:rsidR="003741C8">
        <w:rPr>
          <w:rFonts w:ascii="Times New Roman" w:eastAsia="Times New Roman" w:hAnsi="Times New Roman" w:cs="Times New Roman"/>
          <w:sz w:val="26"/>
          <w:szCs w:val="26"/>
        </w:rPr>
        <w:t>Ý</w:t>
      </w:r>
      <w:r w:rsidRPr="00C40CC5">
        <w:rPr>
          <w:rFonts w:ascii="Times New Roman" w:eastAsia="Times New Roman" w:hAnsi="Times New Roman" w:cs="Times New Roman"/>
          <w:sz w:val="26"/>
          <w:szCs w:val="26"/>
        </w:rPr>
        <w:t xml:space="preserve"> thức xã hội có tính kế thừa trong sự phát triển của mình</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Lịch sử phát triển đời sống tinh thần của xã hội cho thấy rằng, những quan điểm lý luận của mỗi thời đại không xuất hiện trên mảnh đất trống không mà được tạo ra trên cơ sở kế thừa những tài liệu lý luận của các thời đại trước.</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Do ý thức có tính kế thừa trong sự phát triển, nên không thể giải thích được một tư tưởng nào đó nếu chỉ dựa vào những quan hệ kinh tế hiện có, không chú ý đến các giai đoạn phát triển tư tưởng trước đó. Lịch sử phát triển của tư tưởng cho thấy những giai đoạn hưng thịnh hoặc suy tàn của triết học, văn học, nghệ thuật, v.v. nhiều khi không phù hợp hoàn toàn với những giai đoạn hưng thịnh hoặc suy tàn của kinh tế. Tính chất kế thừa trong sự phát triển của tư tưởng là một trong những nguyên nhân nói rõ vì sao một nước có trình độ phát triển tương đối kém về kinh tế nhưng tư tưởng lại ở trình độ phát triển cao. Thí dụ, nước Pháp thế kỷ XVIII có nền kinh tế phát triển kém nước Anh, nhưng tư tưởng thì lại tiên tiến hơn nước Anh; so với Anh, Pháp thì nước Đức ở nửa đầu thế kỷ XIX lạc hậu về kinh tế, nhưng đã đứng ở trình độ cao hơn về triết học.</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Trong xã hội có giai cấp, tính chất kế thừa của ý thức xã hội gắn với tính chất giai cấp của nó. Những giai cấp khác nhau kế thừa những nội dung ý thức khác nhau của các thời đại trước. Các giai cấp tiên tiến tiếp nhận những di sản tư tưởng tiến bộ của xã hội cũ để lại. Thí </w:t>
      </w:r>
      <w:r w:rsidRPr="00C40CC5">
        <w:rPr>
          <w:rFonts w:ascii="Times New Roman" w:eastAsia="Times New Roman" w:hAnsi="Times New Roman" w:cs="Times New Roman"/>
          <w:sz w:val="26"/>
          <w:szCs w:val="26"/>
        </w:rPr>
        <w:lastRenderedPageBreak/>
        <w:t>dụ, khi làm cách mạng tư sản chống phong kiến, các nhà tư tưởng tiên tiến của giai cấp tư sản đã khôi phục những tư tưởng duy vật và nhân bản của thời cổ đại. Ngược lại, những giai cấp lỗi thời và các nhà tư tưởng của nó thì tiếp thu, khôi phục những tư tưởng, những lý thuyết xã hội phản tiến bộ của những thời kỳ lịch sử trước. Giai cấp phong kiến các nước Tây Âu trung cổ ở thời kỳ suy thoái đã ra sức khai thác triết học của Platôn và những yếu tố duy tâm trong hệ thống triết học của Arixtốt thời kỳ cổ đại Hy Lạp, biến chúng thành cơ sở triết học của các giáo lý đạo Thiên chúa; hoặc vào nửa sau thế kỷ XIX và đầu thế kỷ XX các thế lực tư sản phản động đã phục hồi và phát triển những trào lưu triết học duy tâm, tôn giáo dưới những cái tên mới như chủ nghĩa Cantơ mới, chủ nghĩa Tômát mới, v.v. để chống lại phong trào cách mạng của giai cấp công nhân và hệ tư tưởng của nó là chủ nghĩa Mác.</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Quan điểm của triết học Mác - Lênin về tính kế thừa của ý thức xã hội có ý nghĩa to lớn đối với sự nghiệp xây dựng nền văn hoá tinh thần của xã hội xã hội chủ nghĩa. V.I. Lênin nhấn mạnh rằng, văn hoá xã hội chủ nghĩa cần phải phát huy những thành tựu và truyền thống tốt đẹp nhất của nền văn hoá nhân loại từ cổ chí kim trên cơ sở thế giới quan mácxít. Người viết: "Văn hoá vô sản phải là sự phát triển hợp quy luật của tổng số những kiến thức mà loài người đã tích luỹ được dưới ách thống trị của xã hội tư bản, xã hội của bọn địa chủ và xã hội của bọn quan liêu".</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Nắm vững quan điểm trên đây của triết học Mác - Lênin về tính kế thừa của ý thức xã hội có ý nghĩa quan trọng đối với công cuộc đổi mới ở nước ta hiện nay trên lĩnh vực văn hoá, tư tưởng, Đảng ta khẳng định, trong điều kiện kinh tế thị trường và mở rộng giao lưu quốc tế, phải đặc biệt quan tâm giữ gìn và nâng cao bản sắc văn hoá dân tộc, kế thừa và phát huy truyền thống đạo đức, tập quán tốt đẹp và lòng tự hào dân tộc. Tiếp thu tinh hoa các dân tộc trên thế giới, làm giàu đẹp thêm nền văn hoá Việt Nam.</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Sự tác động qua lại giữa các hình thái ý thức xã hội trong sự phát triển của chúng</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Sự tác động qua lại giữa các hình thái ý thức xã hội làm cho ở mỗi hình thái ý thức có những mặt, những tính chất không thể giải thích được một cách trực tiếp bằng tồn tại xã hội hay bằng các điều kiện vật chất.</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Lịch sử phát triển của ý thức xã hội cho thấy, thông thường ở mỗi thời đại, tùy theo những hoàn cảnh lịch sử cụ thể có những hình thái ý thức nào đó nổi lên hàng đầu và tác động mạnh đến các hình thái ý thức khác. ở Hy Lạp cổ đại, triết học và nghệ thuật đóng vai trò đặc biệt to lớn; còn ở Tây Âu trung cổ thì tôn giáo ảnh hưởng mạnh mẽ đến mọi mặt tinh thần xã hội như triết học, đạo đức, nghệ thuật, chính trị, pháp quyền. ở giai đoạn lịch sử sau này thì ý thức chính trị lại đóng vai trò to lớn tác động đến các hình thái ý thức xã hội khác. ở Pháp nửa sau thế kỷ XVIII và ở Đức cuối thế kỷ XIX, triết học và văn học là công cụ quan trọng nhất để tuyên truyền những tư tưởng chính trị, là vũ đài của cuộc đấu tranh chính trị của các lực lượng xã hội tiên tiến. Trong sự tác động lẫn nhau giữa các hình thái ý thức, ý thức chính trị có vai trò đặc biệt quan trọng, ý thức chính trị của giai cấp cách mạng định hướng cho sự phát triển theo chiều hướng tiến bộ của các hình thái ý thức khác. Trong điều kiện của nước ta hiện nay, những hoạt động tư tưởng như triết học, văn học nghệ thuật, v.v. mà tách rời đường lối chính </w:t>
      </w:r>
      <w:r w:rsidRPr="00C40CC5">
        <w:rPr>
          <w:rFonts w:ascii="Times New Roman" w:eastAsia="Times New Roman" w:hAnsi="Times New Roman" w:cs="Times New Roman"/>
          <w:sz w:val="26"/>
          <w:szCs w:val="26"/>
        </w:rPr>
        <w:lastRenderedPageBreak/>
        <w:t>trị đúng đắn của Đảng sẽ không tránh khỏi rơi vào những quan điểm sai lầm, không thể đóng góp tích cực vào sự nghiệp cách mạng của nhân dân.</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ý thức xã hội tác động trở lại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Chủ nghĩa duy vật lịch sử không những chống lại quan điểm duy tâm tuyệt đối hóa vai trò của ý thức xã hội, mà còn bác bỏ quan điểm duy vật tầm thường, hay chủ nghĩa duy vật kinh tế phủ nhận tác dụng tích cực của ý thức xã hội trong đời sống xã hội. </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Mức độ ảnh hưởng của tư tưởng đối với sự phát triển xã hội phụ thuộc vào những điều kiện lịch sử cụ thể; vào tính chất của các mối quan hệ kinh tế mà trên đó tư tưởng nảy sinh; vai trò lịch sử của giai cấp mang ngọn cờ tư tưởng; vào mức độ phản ánh đúng đắn của tư tưởng đối với các nhu cầu phát triển xã hội; vào mức độ mở rộng của tư tưởng trong quần chúng. Cũng do đó, ở đây cần phân biệt vai trò của ý thức tư tưởng tiến bộ và ý thức tư tưởng phản tiến bộ đối với sự phát triển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Như vậy, nguyên lý của chủ nghĩa duy vật lịch sử về tính độc lập tương đối của ý thức xã hội chỉ ra bức tranh phức tạp của lịch sử phát triển của ý thức xã hội và của đời sống tinh thần xã hội nói chung; nó bác bỏ mọi quan điểm siêu hình, máy móc, tầm thường về mối quan hệ giữa tồn tại xã hội và ý thức xã hội.</w:t>
      </w:r>
    </w:p>
    <w:p w:rsidR="000C0E74" w:rsidRPr="00C40CC5" w:rsidRDefault="000C0E74" w:rsidP="003741C8">
      <w:pPr>
        <w:pStyle w:val="ListParagraph"/>
        <w:numPr>
          <w:ilvl w:val="0"/>
          <w:numId w:val="2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12" w:lineRule="auto"/>
        <w:ind w:left="426" w:hanging="142"/>
        <w:contextualSpacing w:val="0"/>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 xml:space="preserve">   </w:t>
      </w:r>
      <w:r w:rsidRPr="003741C8">
        <w:rPr>
          <w:rFonts w:ascii="Times New Roman" w:eastAsia="Times New Roman" w:hAnsi="Times New Roman" w:cs="Times New Roman"/>
          <w:b/>
          <w:sz w:val="26"/>
          <w:szCs w:val="26"/>
        </w:rPr>
        <w:t>Ý nghĩa phương pháp luận</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Tồn tại xã hội và ý thức xã hội là hai phương diện thống nhất biện chứng của đời sống xã hội. Vì vậy công cuộc cải tạo xã hội cũ, xây dựng xã hội mới phải được tiến hành đồng thời trên cả hai mặt tồn tại xã hội và ý thức xã hội. Cần thấy rằng, thay đổi tồn tại xã hội là điều kiện cơ bản nhất để thay đổi ý thức xã hội; mặt khác, cũng cần thấy rằng không chỉ những biến đổi trong tồn tại xã hội mới tất yếu dẫn đến những thay đổi to lớn trong đời sống tinh thần của xã hội mà ngược lại, những tác động của đời sống tinh thần xã hội, với những điều kiện xác định cũng có thể tạo ra những biến đổi mạnh mẽ, sâu sắc trong tồn tại xã hội.</w:t>
      </w:r>
    </w:p>
    <w:p w:rsidR="000C0E74" w:rsidRPr="00C40CC5" w:rsidRDefault="000C0E74" w:rsidP="000C0E7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C40CC5">
        <w:rPr>
          <w:rFonts w:ascii="Times New Roman" w:eastAsia="Times New Roman" w:hAnsi="Times New Roman" w:cs="Times New Roman"/>
          <w:sz w:val="26"/>
          <w:szCs w:val="26"/>
        </w:rPr>
        <w:t>Quán triệt nguyên tắc phương pháp luận đó trong sự nghiệp cách mạng xã hội chủ nghĩa ở nước ta, một mặt phải coi trọng cuộc cách mạng tư tưởng văn hoá, phát huy vai trò tác động tích cực của đời sống tinh thần xã hội đối với quá trình phát triển kinh tế và công nghiệp hoá, hiện đại hoá đất nước; mặt khác phải tránh tái phạm sai lầm chủ quan duy ý chí trong việc xây dựng văn hoá, xây dựng con người mới. Cần thấy rằng chỉ có thể thực sự tạo dựng được đời sống tinh thần của xã hội xã hội chủ nghĩa trên cơ sở cải tạo triệt để phương thức sinh hoạt vật chất tiểu nông truyền thống và xác lập, phát triển được một phương thức sản xuất mới trên cơ sở thực hiện thành công sự nghiệp công nghiệp hoá, hiện đại hoá.</w:t>
      </w:r>
    </w:p>
    <w:p w:rsidR="00212950" w:rsidRPr="00C40CC5" w:rsidRDefault="00212950"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p>
    <w:p w:rsidR="00C50CFF" w:rsidRPr="00C40CC5" w:rsidRDefault="00C50CFF"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p>
    <w:p w:rsidR="00C50CFF" w:rsidRPr="00C40CC5" w:rsidRDefault="00C50CFF"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p>
    <w:p w:rsidR="00C50CFF" w:rsidRPr="00C40CC5" w:rsidRDefault="00C50CFF" w:rsidP="00C40CC5">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p>
    <w:sectPr w:rsidR="00C50CFF" w:rsidRPr="00C40CC5" w:rsidSect="003741C8">
      <w:footerReference w:type="default" r:id="rId8"/>
      <w:pgSz w:w="11907" w:h="16839" w:code="9"/>
      <w:pgMar w:top="567" w:right="616" w:bottom="1134" w:left="1440" w:header="720" w:footer="42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786" w:rsidRDefault="006F6786" w:rsidP="00B46666">
      <w:pPr>
        <w:spacing w:after="0" w:line="240" w:lineRule="auto"/>
      </w:pPr>
      <w:r>
        <w:separator/>
      </w:r>
    </w:p>
  </w:endnote>
  <w:endnote w:type="continuationSeparator" w:id="0">
    <w:p w:rsidR="006F6786" w:rsidRDefault="006F6786" w:rsidP="00B4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424772"/>
      <w:docPartObj>
        <w:docPartGallery w:val="Page Numbers (Bottom of Page)"/>
        <w:docPartUnique/>
      </w:docPartObj>
    </w:sdtPr>
    <w:sdtEndPr>
      <w:rPr>
        <w:noProof/>
      </w:rPr>
    </w:sdtEndPr>
    <w:sdtContent>
      <w:p w:rsidR="00B46666" w:rsidRDefault="00B46666">
        <w:pPr>
          <w:pStyle w:val="Footer"/>
          <w:jc w:val="right"/>
        </w:pPr>
        <w:r>
          <w:fldChar w:fldCharType="begin"/>
        </w:r>
        <w:r>
          <w:instrText xml:space="preserve"> PAGE   \* MERGEFORMAT </w:instrText>
        </w:r>
        <w:r>
          <w:fldChar w:fldCharType="separate"/>
        </w:r>
        <w:r w:rsidR="003741C8">
          <w:rPr>
            <w:noProof/>
          </w:rPr>
          <w:t>1</w:t>
        </w:r>
        <w:r>
          <w:rPr>
            <w:noProof/>
          </w:rPr>
          <w:fldChar w:fldCharType="end"/>
        </w:r>
      </w:p>
    </w:sdtContent>
  </w:sdt>
  <w:p w:rsidR="00B46666" w:rsidRDefault="00B46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786" w:rsidRDefault="006F6786" w:rsidP="00B46666">
      <w:pPr>
        <w:spacing w:after="0" w:line="240" w:lineRule="auto"/>
      </w:pPr>
      <w:r>
        <w:separator/>
      </w:r>
    </w:p>
  </w:footnote>
  <w:footnote w:type="continuationSeparator" w:id="0">
    <w:p w:rsidR="006F6786" w:rsidRDefault="006F6786" w:rsidP="00B466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EEF"/>
    <w:multiLevelType w:val="hybridMultilevel"/>
    <w:tmpl w:val="0B8084F2"/>
    <w:lvl w:ilvl="0" w:tplc="04090009">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nsid w:val="0DF51A59"/>
    <w:multiLevelType w:val="hybridMultilevel"/>
    <w:tmpl w:val="96AA8CB8"/>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AF4674"/>
    <w:multiLevelType w:val="hybridMultilevel"/>
    <w:tmpl w:val="7F6483C0"/>
    <w:lvl w:ilvl="0" w:tplc="B8A4F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423537"/>
    <w:multiLevelType w:val="hybridMultilevel"/>
    <w:tmpl w:val="48B84D96"/>
    <w:lvl w:ilvl="0" w:tplc="0AD86440">
      <w:start w:val="1"/>
      <w:numFmt w:val="lowerLetter"/>
      <w:lvlText w:val="%1."/>
      <w:lvlJc w:val="left"/>
      <w:pPr>
        <w:ind w:left="839" w:hanging="555"/>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235C2D4E"/>
    <w:multiLevelType w:val="hybridMultilevel"/>
    <w:tmpl w:val="FCCE296C"/>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nsid w:val="264C7043"/>
    <w:multiLevelType w:val="hybridMultilevel"/>
    <w:tmpl w:val="94E217AE"/>
    <w:lvl w:ilvl="0" w:tplc="C538A13E">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nsid w:val="26FD78D3"/>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D7402E"/>
    <w:multiLevelType w:val="hybridMultilevel"/>
    <w:tmpl w:val="D486CC86"/>
    <w:lvl w:ilvl="0" w:tplc="29808504">
      <w:start w:val="1"/>
      <w:numFmt w:val="decimal"/>
      <w:lvlText w:val="%1."/>
      <w:lvlJc w:val="left"/>
      <w:pPr>
        <w:ind w:left="928" w:hanging="360"/>
      </w:pPr>
      <w:rPr>
        <w:b/>
      </w:rPr>
    </w:lvl>
    <w:lvl w:ilvl="1" w:tplc="CAB038EC">
      <w:start w:val="1"/>
      <w:numFmt w:val="lowerLetter"/>
      <w:lvlText w:val="%2."/>
      <w:lvlJc w:val="left"/>
      <w:pPr>
        <w:ind w:left="1648" w:hanging="360"/>
      </w:pPr>
      <w:rPr>
        <w:b/>
      </w:r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nsid w:val="2DDF730B"/>
    <w:multiLevelType w:val="hybridMultilevel"/>
    <w:tmpl w:val="E8022360"/>
    <w:lvl w:ilvl="0" w:tplc="452AA9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7C3080"/>
    <w:multiLevelType w:val="hybridMultilevel"/>
    <w:tmpl w:val="FCCE296C"/>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nsid w:val="364234F5"/>
    <w:multiLevelType w:val="hybridMultilevel"/>
    <w:tmpl w:val="FCCE296C"/>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nsid w:val="36AA460D"/>
    <w:multiLevelType w:val="hybridMultilevel"/>
    <w:tmpl w:val="2242A6C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3D146E53"/>
    <w:multiLevelType w:val="hybridMultilevel"/>
    <w:tmpl w:val="6E4247F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nsid w:val="3E905BB5"/>
    <w:multiLevelType w:val="hybridMultilevel"/>
    <w:tmpl w:val="D486CC86"/>
    <w:lvl w:ilvl="0" w:tplc="29808504">
      <w:start w:val="1"/>
      <w:numFmt w:val="decimal"/>
      <w:lvlText w:val="%1."/>
      <w:lvlJc w:val="left"/>
      <w:pPr>
        <w:ind w:left="928" w:hanging="360"/>
      </w:pPr>
      <w:rPr>
        <w:b/>
      </w:rPr>
    </w:lvl>
    <w:lvl w:ilvl="1" w:tplc="CAB038EC">
      <w:start w:val="1"/>
      <w:numFmt w:val="lowerLetter"/>
      <w:lvlText w:val="%2."/>
      <w:lvlJc w:val="left"/>
      <w:pPr>
        <w:ind w:left="1648" w:hanging="360"/>
      </w:pPr>
      <w:rPr>
        <w:b/>
      </w:r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3FAA1254"/>
    <w:multiLevelType w:val="hybridMultilevel"/>
    <w:tmpl w:val="52BC4B40"/>
    <w:lvl w:ilvl="0" w:tplc="37760EB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5A6178F1"/>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7">
    <w:nsid w:val="69A07AFB"/>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F1220E"/>
    <w:multiLevelType w:val="hybridMultilevel"/>
    <w:tmpl w:val="94E217AE"/>
    <w:lvl w:ilvl="0" w:tplc="C538A13E">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9">
    <w:nsid w:val="7A236BAA"/>
    <w:multiLevelType w:val="hybridMultilevel"/>
    <w:tmpl w:val="08D2B622"/>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F2157FE"/>
    <w:multiLevelType w:val="hybridMultilevel"/>
    <w:tmpl w:val="86643EA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6"/>
  </w:num>
  <w:num w:numId="2">
    <w:abstractNumId w:val="8"/>
  </w:num>
  <w:num w:numId="3">
    <w:abstractNumId w:val="1"/>
  </w:num>
  <w:num w:numId="4">
    <w:abstractNumId w:val="10"/>
  </w:num>
  <w:num w:numId="5">
    <w:abstractNumId w:val="1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9"/>
  </w:num>
  <w:num w:numId="9">
    <w:abstractNumId w:val="16"/>
  </w:num>
  <w:num w:numId="10">
    <w:abstractNumId w:val="0"/>
  </w:num>
  <w:num w:numId="11">
    <w:abstractNumId w:val="12"/>
  </w:num>
  <w:num w:numId="12">
    <w:abstractNumId w:val="18"/>
  </w:num>
  <w:num w:numId="13">
    <w:abstractNumId w:val="5"/>
  </w:num>
  <w:num w:numId="14">
    <w:abstractNumId w:val="17"/>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lvlOverride w:ilvl="2"/>
    <w:lvlOverride w:ilvl="3"/>
    <w:lvlOverride w:ilvl="4"/>
    <w:lvlOverride w:ilvl="5"/>
    <w:lvlOverride w:ilvl="6"/>
    <w:lvlOverride w:ilvl="7"/>
    <w:lvlOverride w:ilvl="8"/>
  </w:num>
  <w:num w:numId="17">
    <w:abstractNumId w:val="4"/>
  </w:num>
  <w:num w:numId="18">
    <w:abstractNumId w:val="9"/>
  </w:num>
  <w:num w:numId="19">
    <w:abstractNumId w:val="3"/>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623"/>
    <w:rsid w:val="0000152B"/>
    <w:rsid w:val="00012213"/>
    <w:rsid w:val="0001522E"/>
    <w:rsid w:val="00024180"/>
    <w:rsid w:val="00035163"/>
    <w:rsid w:val="00041851"/>
    <w:rsid w:val="00045CB6"/>
    <w:rsid w:val="00051ADF"/>
    <w:rsid w:val="00051EA2"/>
    <w:rsid w:val="000535B2"/>
    <w:rsid w:val="00055C53"/>
    <w:rsid w:val="00062753"/>
    <w:rsid w:val="00070683"/>
    <w:rsid w:val="00095053"/>
    <w:rsid w:val="000958C1"/>
    <w:rsid w:val="000973CC"/>
    <w:rsid w:val="000A45F1"/>
    <w:rsid w:val="000A6063"/>
    <w:rsid w:val="000B68C4"/>
    <w:rsid w:val="000C0E74"/>
    <w:rsid w:val="000C60FC"/>
    <w:rsid w:val="000D3E7C"/>
    <w:rsid w:val="000F4496"/>
    <w:rsid w:val="001101E1"/>
    <w:rsid w:val="001361C2"/>
    <w:rsid w:val="001457A1"/>
    <w:rsid w:val="00154DCA"/>
    <w:rsid w:val="00171A12"/>
    <w:rsid w:val="00174DBB"/>
    <w:rsid w:val="00194863"/>
    <w:rsid w:val="00197B89"/>
    <w:rsid w:val="001A392D"/>
    <w:rsid w:val="001B0AA4"/>
    <w:rsid w:val="001B0DD5"/>
    <w:rsid w:val="001B2BEF"/>
    <w:rsid w:val="001C47F4"/>
    <w:rsid w:val="001D7C76"/>
    <w:rsid w:val="001E066C"/>
    <w:rsid w:val="001E320B"/>
    <w:rsid w:val="001E6F04"/>
    <w:rsid w:val="001F07BF"/>
    <w:rsid w:val="001F4B46"/>
    <w:rsid w:val="00200A91"/>
    <w:rsid w:val="002025DB"/>
    <w:rsid w:val="00203328"/>
    <w:rsid w:val="0020759B"/>
    <w:rsid w:val="0021048B"/>
    <w:rsid w:val="00212950"/>
    <w:rsid w:val="002140F7"/>
    <w:rsid w:val="00214EEA"/>
    <w:rsid w:val="00216A84"/>
    <w:rsid w:val="00216F87"/>
    <w:rsid w:val="002219A1"/>
    <w:rsid w:val="002238C4"/>
    <w:rsid w:val="00227542"/>
    <w:rsid w:val="002405D2"/>
    <w:rsid w:val="0024473A"/>
    <w:rsid w:val="00267636"/>
    <w:rsid w:val="00267C9A"/>
    <w:rsid w:val="0027420D"/>
    <w:rsid w:val="002763E4"/>
    <w:rsid w:val="002864EB"/>
    <w:rsid w:val="00297B1E"/>
    <w:rsid w:val="002A345D"/>
    <w:rsid w:val="002A4B0F"/>
    <w:rsid w:val="002A5B4E"/>
    <w:rsid w:val="002A75C7"/>
    <w:rsid w:val="002B0D68"/>
    <w:rsid w:val="002C2624"/>
    <w:rsid w:val="002C7539"/>
    <w:rsid w:val="002F0B48"/>
    <w:rsid w:val="002F0FA3"/>
    <w:rsid w:val="002F738C"/>
    <w:rsid w:val="00301F95"/>
    <w:rsid w:val="00302470"/>
    <w:rsid w:val="00315C44"/>
    <w:rsid w:val="00316DAB"/>
    <w:rsid w:val="00317DE5"/>
    <w:rsid w:val="00322403"/>
    <w:rsid w:val="00344784"/>
    <w:rsid w:val="00364FFE"/>
    <w:rsid w:val="003713B9"/>
    <w:rsid w:val="003741C8"/>
    <w:rsid w:val="00381995"/>
    <w:rsid w:val="0039252F"/>
    <w:rsid w:val="003B13D2"/>
    <w:rsid w:val="003B5AC9"/>
    <w:rsid w:val="003B6D5A"/>
    <w:rsid w:val="003C13BC"/>
    <w:rsid w:val="003D0571"/>
    <w:rsid w:val="003D38EB"/>
    <w:rsid w:val="003D7F2E"/>
    <w:rsid w:val="003E02F7"/>
    <w:rsid w:val="003E1E96"/>
    <w:rsid w:val="003F24C7"/>
    <w:rsid w:val="003F64AA"/>
    <w:rsid w:val="00401802"/>
    <w:rsid w:val="00401EB2"/>
    <w:rsid w:val="00405BE7"/>
    <w:rsid w:val="004351CB"/>
    <w:rsid w:val="0045078A"/>
    <w:rsid w:val="00466276"/>
    <w:rsid w:val="00474175"/>
    <w:rsid w:val="004866CF"/>
    <w:rsid w:val="00494A79"/>
    <w:rsid w:val="004A29CD"/>
    <w:rsid w:val="004B357B"/>
    <w:rsid w:val="004B69DF"/>
    <w:rsid w:val="004C5013"/>
    <w:rsid w:val="004D0E05"/>
    <w:rsid w:val="004D15FD"/>
    <w:rsid w:val="004D54AD"/>
    <w:rsid w:val="004D7DE5"/>
    <w:rsid w:val="004E44A2"/>
    <w:rsid w:val="004F36FE"/>
    <w:rsid w:val="005006E0"/>
    <w:rsid w:val="0051785E"/>
    <w:rsid w:val="005257B5"/>
    <w:rsid w:val="005335A4"/>
    <w:rsid w:val="005337A1"/>
    <w:rsid w:val="0054119B"/>
    <w:rsid w:val="005529D2"/>
    <w:rsid w:val="00553342"/>
    <w:rsid w:val="00556EA4"/>
    <w:rsid w:val="005648D5"/>
    <w:rsid w:val="005806AE"/>
    <w:rsid w:val="00584A22"/>
    <w:rsid w:val="00595418"/>
    <w:rsid w:val="00595E93"/>
    <w:rsid w:val="005A67D4"/>
    <w:rsid w:val="005A6DA7"/>
    <w:rsid w:val="005A7BAD"/>
    <w:rsid w:val="005B3CFD"/>
    <w:rsid w:val="005D0868"/>
    <w:rsid w:val="005D411F"/>
    <w:rsid w:val="005E6E87"/>
    <w:rsid w:val="005F03DA"/>
    <w:rsid w:val="005F295C"/>
    <w:rsid w:val="005F6D88"/>
    <w:rsid w:val="00600045"/>
    <w:rsid w:val="00620B3E"/>
    <w:rsid w:val="00624DEB"/>
    <w:rsid w:val="00627539"/>
    <w:rsid w:val="00630783"/>
    <w:rsid w:val="0064110B"/>
    <w:rsid w:val="00646B79"/>
    <w:rsid w:val="0066131C"/>
    <w:rsid w:val="006636C2"/>
    <w:rsid w:val="0066461A"/>
    <w:rsid w:val="006671A0"/>
    <w:rsid w:val="006677A2"/>
    <w:rsid w:val="006755AC"/>
    <w:rsid w:val="006822EA"/>
    <w:rsid w:val="0068579B"/>
    <w:rsid w:val="006922B5"/>
    <w:rsid w:val="0069593C"/>
    <w:rsid w:val="00695B55"/>
    <w:rsid w:val="006B0483"/>
    <w:rsid w:val="006B2320"/>
    <w:rsid w:val="006C3C2E"/>
    <w:rsid w:val="006D617C"/>
    <w:rsid w:val="006E1BBE"/>
    <w:rsid w:val="006E342C"/>
    <w:rsid w:val="006F18CA"/>
    <w:rsid w:val="006F3009"/>
    <w:rsid w:val="006F6786"/>
    <w:rsid w:val="00702BB5"/>
    <w:rsid w:val="007121B2"/>
    <w:rsid w:val="007165F8"/>
    <w:rsid w:val="00716F08"/>
    <w:rsid w:val="00730CAE"/>
    <w:rsid w:val="0073472D"/>
    <w:rsid w:val="007451CC"/>
    <w:rsid w:val="00746914"/>
    <w:rsid w:val="00763DC8"/>
    <w:rsid w:val="00772ACE"/>
    <w:rsid w:val="00777BB9"/>
    <w:rsid w:val="00782EC9"/>
    <w:rsid w:val="00795BFD"/>
    <w:rsid w:val="007A6521"/>
    <w:rsid w:val="007B2B72"/>
    <w:rsid w:val="007B7C32"/>
    <w:rsid w:val="007C3F36"/>
    <w:rsid w:val="007C5EC8"/>
    <w:rsid w:val="007F13CB"/>
    <w:rsid w:val="007F583F"/>
    <w:rsid w:val="008010D7"/>
    <w:rsid w:val="00814433"/>
    <w:rsid w:val="008168D8"/>
    <w:rsid w:val="0081756F"/>
    <w:rsid w:val="00821BF1"/>
    <w:rsid w:val="00831513"/>
    <w:rsid w:val="008545AC"/>
    <w:rsid w:val="008614C6"/>
    <w:rsid w:val="0086744A"/>
    <w:rsid w:val="00874518"/>
    <w:rsid w:val="008829CB"/>
    <w:rsid w:val="00887139"/>
    <w:rsid w:val="00892E8D"/>
    <w:rsid w:val="0089441C"/>
    <w:rsid w:val="0089786F"/>
    <w:rsid w:val="008A60B7"/>
    <w:rsid w:val="008B02FD"/>
    <w:rsid w:val="008B068D"/>
    <w:rsid w:val="008C5E1F"/>
    <w:rsid w:val="008C6D1D"/>
    <w:rsid w:val="008C6F4D"/>
    <w:rsid w:val="008C710A"/>
    <w:rsid w:val="008D4002"/>
    <w:rsid w:val="008E7ECB"/>
    <w:rsid w:val="0090747D"/>
    <w:rsid w:val="00916C2C"/>
    <w:rsid w:val="009221F1"/>
    <w:rsid w:val="009227A5"/>
    <w:rsid w:val="0092766E"/>
    <w:rsid w:val="009452F5"/>
    <w:rsid w:val="00951D77"/>
    <w:rsid w:val="009543F8"/>
    <w:rsid w:val="00957E59"/>
    <w:rsid w:val="009618B4"/>
    <w:rsid w:val="0096390B"/>
    <w:rsid w:val="00963EAA"/>
    <w:rsid w:val="00972A1A"/>
    <w:rsid w:val="00983241"/>
    <w:rsid w:val="00985A0E"/>
    <w:rsid w:val="00993DAE"/>
    <w:rsid w:val="00994A4F"/>
    <w:rsid w:val="00994B7D"/>
    <w:rsid w:val="00995A5C"/>
    <w:rsid w:val="00997DA1"/>
    <w:rsid w:val="009A107F"/>
    <w:rsid w:val="009A7F4E"/>
    <w:rsid w:val="009C38DB"/>
    <w:rsid w:val="009C55B6"/>
    <w:rsid w:val="009D0854"/>
    <w:rsid w:val="009E405E"/>
    <w:rsid w:val="009F212D"/>
    <w:rsid w:val="009F4607"/>
    <w:rsid w:val="009F4DE5"/>
    <w:rsid w:val="00A14326"/>
    <w:rsid w:val="00A16D81"/>
    <w:rsid w:val="00A206C2"/>
    <w:rsid w:val="00A22DE6"/>
    <w:rsid w:val="00A6598C"/>
    <w:rsid w:val="00A81B3C"/>
    <w:rsid w:val="00A86A69"/>
    <w:rsid w:val="00A924DB"/>
    <w:rsid w:val="00AB21C2"/>
    <w:rsid w:val="00AC737B"/>
    <w:rsid w:val="00AD0F3F"/>
    <w:rsid w:val="00AD4F97"/>
    <w:rsid w:val="00AE08DC"/>
    <w:rsid w:val="00AF1DCC"/>
    <w:rsid w:val="00B276DA"/>
    <w:rsid w:val="00B30589"/>
    <w:rsid w:val="00B46666"/>
    <w:rsid w:val="00B4671B"/>
    <w:rsid w:val="00B508D5"/>
    <w:rsid w:val="00B553BD"/>
    <w:rsid w:val="00B70701"/>
    <w:rsid w:val="00B83C7F"/>
    <w:rsid w:val="00B83D07"/>
    <w:rsid w:val="00BB2FF5"/>
    <w:rsid w:val="00BC24B4"/>
    <w:rsid w:val="00BD3390"/>
    <w:rsid w:val="00BE130B"/>
    <w:rsid w:val="00BE4DE0"/>
    <w:rsid w:val="00BE54A3"/>
    <w:rsid w:val="00BE7FA5"/>
    <w:rsid w:val="00BF3C07"/>
    <w:rsid w:val="00C02D18"/>
    <w:rsid w:val="00C02EFA"/>
    <w:rsid w:val="00C061F9"/>
    <w:rsid w:val="00C06F6F"/>
    <w:rsid w:val="00C147B4"/>
    <w:rsid w:val="00C17A21"/>
    <w:rsid w:val="00C3042A"/>
    <w:rsid w:val="00C318A1"/>
    <w:rsid w:val="00C37063"/>
    <w:rsid w:val="00C40CC5"/>
    <w:rsid w:val="00C50CFF"/>
    <w:rsid w:val="00C51E5F"/>
    <w:rsid w:val="00C56F1A"/>
    <w:rsid w:val="00C85211"/>
    <w:rsid w:val="00C91F4F"/>
    <w:rsid w:val="00C9710E"/>
    <w:rsid w:val="00CA4297"/>
    <w:rsid w:val="00CE5CDA"/>
    <w:rsid w:val="00CE7C3F"/>
    <w:rsid w:val="00D041A4"/>
    <w:rsid w:val="00D2394B"/>
    <w:rsid w:val="00D260CF"/>
    <w:rsid w:val="00D52D01"/>
    <w:rsid w:val="00D56C39"/>
    <w:rsid w:val="00D60CAA"/>
    <w:rsid w:val="00D61F86"/>
    <w:rsid w:val="00D63070"/>
    <w:rsid w:val="00D70A37"/>
    <w:rsid w:val="00D74F16"/>
    <w:rsid w:val="00D77563"/>
    <w:rsid w:val="00D809F6"/>
    <w:rsid w:val="00D85FDA"/>
    <w:rsid w:val="00DB6F4A"/>
    <w:rsid w:val="00DC1C34"/>
    <w:rsid w:val="00DD0BDC"/>
    <w:rsid w:val="00DD4655"/>
    <w:rsid w:val="00DF03FA"/>
    <w:rsid w:val="00DF0E63"/>
    <w:rsid w:val="00DF4D25"/>
    <w:rsid w:val="00E25724"/>
    <w:rsid w:val="00E35840"/>
    <w:rsid w:val="00E36623"/>
    <w:rsid w:val="00E4636E"/>
    <w:rsid w:val="00E56E96"/>
    <w:rsid w:val="00E62135"/>
    <w:rsid w:val="00E640BD"/>
    <w:rsid w:val="00E74858"/>
    <w:rsid w:val="00E81B67"/>
    <w:rsid w:val="00E869F3"/>
    <w:rsid w:val="00E90F78"/>
    <w:rsid w:val="00E911B8"/>
    <w:rsid w:val="00EF4143"/>
    <w:rsid w:val="00EF44A6"/>
    <w:rsid w:val="00EF6303"/>
    <w:rsid w:val="00F27985"/>
    <w:rsid w:val="00F327E6"/>
    <w:rsid w:val="00F4455E"/>
    <w:rsid w:val="00F5285E"/>
    <w:rsid w:val="00F56E01"/>
    <w:rsid w:val="00F65A32"/>
    <w:rsid w:val="00F83D80"/>
    <w:rsid w:val="00F851B8"/>
    <w:rsid w:val="00F97038"/>
    <w:rsid w:val="00FD14BB"/>
    <w:rsid w:val="00FD3086"/>
    <w:rsid w:val="00FE083A"/>
    <w:rsid w:val="00FE16F0"/>
    <w:rsid w:val="00FE4E8B"/>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66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662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366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01EB2"/>
    <w:rPr>
      <w:strike w:val="0"/>
      <w:dstrike w:val="0"/>
      <w:vanish w:val="0"/>
      <w:webHidden w:val="0"/>
      <w:color w:val="333333"/>
      <w:u w:val="none"/>
      <w:effect w:val="none"/>
      <w:specVanish w:val="0"/>
    </w:rPr>
  </w:style>
  <w:style w:type="paragraph" w:styleId="ListParagraph">
    <w:name w:val="List Paragraph"/>
    <w:basedOn w:val="Normal"/>
    <w:uiPriority w:val="34"/>
    <w:qFormat/>
    <w:rsid w:val="00D63070"/>
    <w:pPr>
      <w:ind w:left="720"/>
      <w:contextualSpacing/>
    </w:pPr>
  </w:style>
  <w:style w:type="character" w:customStyle="1" w:styleId="Bodytext17">
    <w:name w:val="Body text + 17"/>
    <w:aliases w:val="5 pt,Bold"/>
    <w:basedOn w:val="DefaultParagraphFont"/>
    <w:rsid w:val="004D54AD"/>
    <w:rPr>
      <w:rFonts w:ascii="Times New Roman" w:eastAsia="Times New Roman" w:hAnsi="Times New Roman" w:cs="Times New Roman"/>
      <w:b/>
      <w:bCs/>
      <w:i w:val="0"/>
      <w:iCs w:val="0"/>
      <w:smallCaps w:val="0"/>
      <w:strike w:val="0"/>
      <w:color w:val="000000"/>
      <w:spacing w:val="0"/>
      <w:w w:val="100"/>
      <w:position w:val="0"/>
      <w:sz w:val="35"/>
      <w:szCs w:val="35"/>
      <w:u w:val="none"/>
      <w:lang w:val="vi-VN"/>
    </w:rPr>
  </w:style>
  <w:style w:type="character" w:customStyle="1" w:styleId="comment-marker">
    <w:name w:val="comment-marker"/>
    <w:basedOn w:val="DefaultParagraphFont"/>
    <w:rsid w:val="00CA4297"/>
  </w:style>
  <w:style w:type="character" w:customStyle="1" w:styleId="num-comment">
    <w:name w:val="num-comment"/>
    <w:basedOn w:val="DefaultParagraphFont"/>
    <w:rsid w:val="00CA4297"/>
  </w:style>
  <w:style w:type="paragraph" w:styleId="Header">
    <w:name w:val="header"/>
    <w:basedOn w:val="Normal"/>
    <w:link w:val="HeaderChar"/>
    <w:uiPriority w:val="99"/>
    <w:unhideWhenUsed/>
    <w:rsid w:val="00B46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666"/>
  </w:style>
  <w:style w:type="paragraph" w:styleId="Footer">
    <w:name w:val="footer"/>
    <w:basedOn w:val="Normal"/>
    <w:link w:val="FooterChar"/>
    <w:uiPriority w:val="99"/>
    <w:unhideWhenUsed/>
    <w:rsid w:val="00B46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6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66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662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366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01EB2"/>
    <w:rPr>
      <w:strike w:val="0"/>
      <w:dstrike w:val="0"/>
      <w:vanish w:val="0"/>
      <w:webHidden w:val="0"/>
      <w:color w:val="333333"/>
      <w:u w:val="none"/>
      <w:effect w:val="none"/>
      <w:specVanish w:val="0"/>
    </w:rPr>
  </w:style>
  <w:style w:type="paragraph" w:styleId="ListParagraph">
    <w:name w:val="List Paragraph"/>
    <w:basedOn w:val="Normal"/>
    <w:uiPriority w:val="34"/>
    <w:qFormat/>
    <w:rsid w:val="00D63070"/>
    <w:pPr>
      <w:ind w:left="720"/>
      <w:contextualSpacing/>
    </w:pPr>
  </w:style>
  <w:style w:type="character" w:customStyle="1" w:styleId="Bodytext17">
    <w:name w:val="Body text + 17"/>
    <w:aliases w:val="5 pt,Bold"/>
    <w:basedOn w:val="DefaultParagraphFont"/>
    <w:rsid w:val="004D54AD"/>
    <w:rPr>
      <w:rFonts w:ascii="Times New Roman" w:eastAsia="Times New Roman" w:hAnsi="Times New Roman" w:cs="Times New Roman"/>
      <w:b/>
      <w:bCs/>
      <w:i w:val="0"/>
      <w:iCs w:val="0"/>
      <w:smallCaps w:val="0"/>
      <w:strike w:val="0"/>
      <w:color w:val="000000"/>
      <w:spacing w:val="0"/>
      <w:w w:val="100"/>
      <w:position w:val="0"/>
      <w:sz w:val="35"/>
      <w:szCs w:val="35"/>
      <w:u w:val="none"/>
      <w:lang w:val="vi-VN"/>
    </w:rPr>
  </w:style>
  <w:style w:type="character" w:customStyle="1" w:styleId="comment-marker">
    <w:name w:val="comment-marker"/>
    <w:basedOn w:val="DefaultParagraphFont"/>
    <w:rsid w:val="00CA4297"/>
  </w:style>
  <w:style w:type="character" w:customStyle="1" w:styleId="num-comment">
    <w:name w:val="num-comment"/>
    <w:basedOn w:val="DefaultParagraphFont"/>
    <w:rsid w:val="00CA4297"/>
  </w:style>
  <w:style w:type="paragraph" w:styleId="Header">
    <w:name w:val="header"/>
    <w:basedOn w:val="Normal"/>
    <w:link w:val="HeaderChar"/>
    <w:uiPriority w:val="99"/>
    <w:unhideWhenUsed/>
    <w:rsid w:val="00B46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666"/>
  </w:style>
  <w:style w:type="paragraph" w:styleId="Footer">
    <w:name w:val="footer"/>
    <w:basedOn w:val="Normal"/>
    <w:link w:val="FooterChar"/>
    <w:uiPriority w:val="99"/>
    <w:unhideWhenUsed/>
    <w:rsid w:val="00B46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519578">
      <w:bodyDiv w:val="1"/>
      <w:marLeft w:val="0"/>
      <w:marRight w:val="0"/>
      <w:marTop w:val="0"/>
      <w:marBottom w:val="0"/>
      <w:divBdr>
        <w:top w:val="none" w:sz="0" w:space="0" w:color="auto"/>
        <w:left w:val="none" w:sz="0" w:space="0" w:color="auto"/>
        <w:bottom w:val="none" w:sz="0" w:space="0" w:color="auto"/>
        <w:right w:val="none" w:sz="0" w:space="0" w:color="auto"/>
      </w:divBdr>
      <w:divsChild>
        <w:div w:id="509612221">
          <w:marLeft w:val="0"/>
          <w:marRight w:val="0"/>
          <w:marTop w:val="0"/>
          <w:marBottom w:val="0"/>
          <w:divBdr>
            <w:top w:val="none" w:sz="0" w:space="0" w:color="auto"/>
            <w:left w:val="none" w:sz="0" w:space="0" w:color="auto"/>
            <w:bottom w:val="none" w:sz="0" w:space="0" w:color="auto"/>
            <w:right w:val="none" w:sz="0" w:space="0" w:color="auto"/>
          </w:divBdr>
          <w:divsChild>
            <w:div w:id="238757207">
              <w:marLeft w:val="0"/>
              <w:marRight w:val="0"/>
              <w:marTop w:val="0"/>
              <w:marBottom w:val="0"/>
              <w:divBdr>
                <w:top w:val="none" w:sz="0" w:space="0" w:color="auto"/>
                <w:left w:val="none" w:sz="0" w:space="0" w:color="auto"/>
                <w:bottom w:val="none" w:sz="0" w:space="0" w:color="auto"/>
                <w:right w:val="none" w:sz="0" w:space="0" w:color="auto"/>
              </w:divBdr>
              <w:divsChild>
                <w:div w:id="1999573734">
                  <w:marLeft w:val="0"/>
                  <w:marRight w:val="0"/>
                  <w:marTop w:val="0"/>
                  <w:marBottom w:val="0"/>
                  <w:divBdr>
                    <w:top w:val="none" w:sz="0" w:space="0" w:color="auto"/>
                    <w:left w:val="none" w:sz="0" w:space="0" w:color="auto"/>
                    <w:bottom w:val="none" w:sz="0" w:space="0" w:color="auto"/>
                    <w:right w:val="none" w:sz="0" w:space="0" w:color="auto"/>
                  </w:divBdr>
                  <w:divsChild>
                    <w:div w:id="2037340549">
                      <w:marLeft w:val="0"/>
                      <w:marRight w:val="0"/>
                      <w:marTop w:val="0"/>
                      <w:marBottom w:val="0"/>
                      <w:divBdr>
                        <w:top w:val="none" w:sz="0" w:space="0" w:color="auto"/>
                        <w:left w:val="none" w:sz="0" w:space="0" w:color="auto"/>
                        <w:bottom w:val="none" w:sz="0" w:space="0" w:color="auto"/>
                        <w:right w:val="none" w:sz="0" w:space="0" w:color="auto"/>
                      </w:divBdr>
                      <w:divsChild>
                        <w:div w:id="1037584201">
                          <w:marLeft w:val="0"/>
                          <w:marRight w:val="0"/>
                          <w:marTop w:val="0"/>
                          <w:marBottom w:val="0"/>
                          <w:divBdr>
                            <w:top w:val="none" w:sz="0" w:space="0" w:color="auto"/>
                            <w:left w:val="none" w:sz="0" w:space="0" w:color="auto"/>
                            <w:bottom w:val="none" w:sz="0" w:space="0" w:color="auto"/>
                            <w:right w:val="none" w:sz="0" w:space="0" w:color="auto"/>
                          </w:divBdr>
                          <w:divsChild>
                            <w:div w:id="1090739415">
                              <w:marLeft w:val="0"/>
                              <w:marRight w:val="0"/>
                              <w:marTop w:val="0"/>
                              <w:marBottom w:val="0"/>
                              <w:divBdr>
                                <w:top w:val="none" w:sz="0" w:space="0" w:color="auto"/>
                                <w:left w:val="none" w:sz="0" w:space="0" w:color="auto"/>
                                <w:bottom w:val="none" w:sz="0" w:space="0" w:color="auto"/>
                                <w:right w:val="none" w:sz="0" w:space="0" w:color="auto"/>
                              </w:divBdr>
                            </w:div>
                          </w:divsChild>
                        </w:div>
                        <w:div w:id="1501580914">
                          <w:marLeft w:val="0"/>
                          <w:marRight w:val="0"/>
                          <w:marTop w:val="0"/>
                          <w:marBottom w:val="0"/>
                          <w:divBdr>
                            <w:top w:val="none" w:sz="0" w:space="0" w:color="auto"/>
                            <w:left w:val="none" w:sz="0" w:space="0" w:color="auto"/>
                            <w:bottom w:val="none" w:sz="0" w:space="0" w:color="auto"/>
                            <w:right w:val="none" w:sz="0" w:space="0" w:color="auto"/>
                          </w:divBdr>
                          <w:divsChild>
                            <w:div w:id="154451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149580">
      <w:bodyDiv w:val="1"/>
      <w:marLeft w:val="0"/>
      <w:marRight w:val="0"/>
      <w:marTop w:val="0"/>
      <w:marBottom w:val="0"/>
      <w:divBdr>
        <w:top w:val="none" w:sz="0" w:space="0" w:color="auto"/>
        <w:left w:val="none" w:sz="0" w:space="0" w:color="auto"/>
        <w:bottom w:val="none" w:sz="0" w:space="0" w:color="auto"/>
        <w:right w:val="none" w:sz="0" w:space="0" w:color="auto"/>
      </w:divBdr>
    </w:div>
    <w:div w:id="626088608">
      <w:bodyDiv w:val="1"/>
      <w:marLeft w:val="0"/>
      <w:marRight w:val="0"/>
      <w:marTop w:val="0"/>
      <w:marBottom w:val="0"/>
      <w:divBdr>
        <w:top w:val="none" w:sz="0" w:space="0" w:color="auto"/>
        <w:left w:val="none" w:sz="0" w:space="0" w:color="auto"/>
        <w:bottom w:val="none" w:sz="0" w:space="0" w:color="auto"/>
        <w:right w:val="none" w:sz="0" w:space="0" w:color="auto"/>
      </w:divBdr>
    </w:div>
    <w:div w:id="765492389">
      <w:bodyDiv w:val="1"/>
      <w:marLeft w:val="0"/>
      <w:marRight w:val="0"/>
      <w:marTop w:val="0"/>
      <w:marBottom w:val="0"/>
      <w:divBdr>
        <w:top w:val="none" w:sz="0" w:space="0" w:color="auto"/>
        <w:left w:val="none" w:sz="0" w:space="0" w:color="auto"/>
        <w:bottom w:val="none" w:sz="0" w:space="0" w:color="auto"/>
        <w:right w:val="none" w:sz="0" w:space="0" w:color="auto"/>
      </w:divBdr>
      <w:divsChild>
        <w:div w:id="2083790141">
          <w:marLeft w:val="0"/>
          <w:marRight w:val="0"/>
          <w:marTop w:val="0"/>
          <w:marBottom w:val="0"/>
          <w:divBdr>
            <w:top w:val="none" w:sz="0" w:space="0" w:color="auto"/>
            <w:left w:val="none" w:sz="0" w:space="0" w:color="auto"/>
            <w:bottom w:val="none" w:sz="0" w:space="0" w:color="auto"/>
            <w:right w:val="none" w:sz="0" w:space="0" w:color="auto"/>
          </w:divBdr>
          <w:divsChild>
            <w:div w:id="650209981">
              <w:marLeft w:val="0"/>
              <w:marRight w:val="0"/>
              <w:marTop w:val="0"/>
              <w:marBottom w:val="0"/>
              <w:divBdr>
                <w:top w:val="none" w:sz="0" w:space="0" w:color="auto"/>
                <w:left w:val="none" w:sz="0" w:space="0" w:color="auto"/>
                <w:bottom w:val="none" w:sz="0" w:space="0" w:color="auto"/>
                <w:right w:val="none" w:sz="0" w:space="0" w:color="auto"/>
              </w:divBdr>
              <w:divsChild>
                <w:div w:id="192377908">
                  <w:marLeft w:val="0"/>
                  <w:marRight w:val="0"/>
                  <w:marTop w:val="0"/>
                  <w:marBottom w:val="0"/>
                  <w:divBdr>
                    <w:top w:val="none" w:sz="0" w:space="0" w:color="auto"/>
                    <w:left w:val="none" w:sz="0" w:space="0" w:color="auto"/>
                    <w:bottom w:val="none" w:sz="0" w:space="0" w:color="auto"/>
                    <w:right w:val="none" w:sz="0" w:space="0" w:color="auto"/>
                  </w:divBdr>
                  <w:divsChild>
                    <w:div w:id="38477997">
                      <w:marLeft w:val="0"/>
                      <w:marRight w:val="0"/>
                      <w:marTop w:val="0"/>
                      <w:marBottom w:val="0"/>
                      <w:divBdr>
                        <w:top w:val="none" w:sz="0" w:space="0" w:color="auto"/>
                        <w:left w:val="none" w:sz="0" w:space="0" w:color="auto"/>
                        <w:bottom w:val="none" w:sz="0" w:space="0" w:color="auto"/>
                        <w:right w:val="none" w:sz="0" w:space="0" w:color="auto"/>
                      </w:divBdr>
                      <w:divsChild>
                        <w:div w:id="2068720283">
                          <w:marLeft w:val="0"/>
                          <w:marRight w:val="0"/>
                          <w:marTop w:val="0"/>
                          <w:marBottom w:val="0"/>
                          <w:divBdr>
                            <w:top w:val="none" w:sz="0" w:space="0" w:color="auto"/>
                            <w:left w:val="none" w:sz="0" w:space="0" w:color="auto"/>
                            <w:bottom w:val="none" w:sz="0" w:space="0" w:color="auto"/>
                            <w:right w:val="none" w:sz="0" w:space="0" w:color="auto"/>
                          </w:divBdr>
                          <w:divsChild>
                            <w:div w:id="143316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688668">
      <w:bodyDiv w:val="1"/>
      <w:marLeft w:val="0"/>
      <w:marRight w:val="0"/>
      <w:marTop w:val="0"/>
      <w:marBottom w:val="0"/>
      <w:divBdr>
        <w:top w:val="none" w:sz="0" w:space="0" w:color="auto"/>
        <w:left w:val="none" w:sz="0" w:space="0" w:color="auto"/>
        <w:bottom w:val="none" w:sz="0" w:space="0" w:color="auto"/>
        <w:right w:val="none" w:sz="0" w:space="0" w:color="auto"/>
      </w:divBdr>
    </w:div>
    <w:div w:id="1438208956">
      <w:bodyDiv w:val="1"/>
      <w:marLeft w:val="0"/>
      <w:marRight w:val="0"/>
      <w:marTop w:val="0"/>
      <w:marBottom w:val="0"/>
      <w:divBdr>
        <w:top w:val="none" w:sz="0" w:space="0" w:color="auto"/>
        <w:left w:val="none" w:sz="0" w:space="0" w:color="auto"/>
        <w:bottom w:val="none" w:sz="0" w:space="0" w:color="auto"/>
        <w:right w:val="none" w:sz="0" w:space="0" w:color="auto"/>
      </w:divBdr>
    </w:div>
    <w:div w:id="1478449568">
      <w:bodyDiv w:val="1"/>
      <w:marLeft w:val="0"/>
      <w:marRight w:val="0"/>
      <w:marTop w:val="0"/>
      <w:marBottom w:val="0"/>
      <w:divBdr>
        <w:top w:val="none" w:sz="0" w:space="0" w:color="auto"/>
        <w:left w:val="none" w:sz="0" w:space="0" w:color="auto"/>
        <w:bottom w:val="none" w:sz="0" w:space="0" w:color="auto"/>
        <w:right w:val="none" w:sz="0" w:space="0" w:color="auto"/>
      </w:divBdr>
    </w:div>
    <w:div w:id="190463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13</Pages>
  <Words>5723</Words>
  <Characters>32623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MANH HA</dc:creator>
  <cp:lastModifiedBy>MinhCuong</cp:lastModifiedBy>
  <cp:revision>6</cp:revision>
  <dcterms:created xsi:type="dcterms:W3CDTF">2016-12-06T12:31:00Z</dcterms:created>
  <dcterms:modified xsi:type="dcterms:W3CDTF">2016-12-06T13:24:00Z</dcterms:modified>
</cp:coreProperties>
</file>